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82108" w14:textId="6CE40847" w:rsidR="000C121E" w:rsidRPr="00C53D76" w:rsidRDefault="00E80EEB" w:rsidP="004C172E">
      <w:pPr>
        <w:spacing w:before="0" w:line="240" w:lineRule="auto"/>
        <w:jc w:val="center"/>
        <w:rPr>
          <w:rFonts w:ascii="Book Antiqua" w:hAnsi="Book Antiqua" w:cs="Arial"/>
          <w:b/>
          <w:smallCaps/>
          <w:spacing w:val="40"/>
          <w:sz w:val="36"/>
          <w:szCs w:val="36"/>
        </w:rPr>
      </w:pPr>
      <w:r>
        <w:rPr>
          <w:rFonts w:ascii="Book Antiqua" w:hAnsi="Book Antiqua" w:cs="Arial"/>
          <w:b/>
          <w:smallCaps/>
          <w:spacing w:val="40"/>
          <w:sz w:val="36"/>
          <w:szCs w:val="36"/>
        </w:rPr>
        <w:t>Lori D</w:t>
      </w:r>
      <w:r w:rsidR="004C172E">
        <w:rPr>
          <w:rFonts w:ascii="Book Antiqua" w:hAnsi="Book Antiqua" w:cs="Arial"/>
          <w:b/>
          <w:smallCaps/>
          <w:spacing w:val="40"/>
          <w:sz w:val="36"/>
          <w:szCs w:val="36"/>
        </w:rPr>
        <w:t>. Jackso</w:t>
      </w:r>
      <w:r w:rsidR="00A052EF">
        <w:rPr>
          <w:rFonts w:ascii="Book Antiqua" w:hAnsi="Book Antiqua" w:cs="Arial"/>
          <w:b/>
          <w:smallCaps/>
          <w:spacing w:val="40"/>
          <w:sz w:val="36"/>
          <w:szCs w:val="36"/>
        </w:rPr>
        <w:t>n, CPA</w:t>
      </w:r>
    </w:p>
    <w:p w14:paraId="49780327" w14:textId="667D2EB7" w:rsidR="000C121E" w:rsidRPr="00C53D76" w:rsidRDefault="00417AA9" w:rsidP="00765F03">
      <w:pPr>
        <w:tabs>
          <w:tab w:val="center" w:pos="4689"/>
          <w:tab w:val="right" w:pos="9354"/>
        </w:tabs>
        <w:spacing w:before="0" w:after="60" w:line="240" w:lineRule="auto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</w:rPr>
        <w:t xml:space="preserve">     </w:t>
      </w:r>
      <w:r w:rsidR="00491E18">
        <w:rPr>
          <w:rFonts w:ascii="Book Antiqua" w:hAnsi="Book Antiqua" w:cs="Arial"/>
        </w:rPr>
        <w:t xml:space="preserve">6098 East Longview Drive </w:t>
      </w:r>
      <w:r w:rsidR="00896B07" w:rsidRPr="00C53D76">
        <w:rPr>
          <w:rFonts w:ascii="Book Antiqua" w:hAnsi="Book Antiqua" w:cs="Arial"/>
        </w:rPr>
        <w:sym w:font="Wingdings" w:char="F072"/>
      </w:r>
      <w:r w:rsidR="00C9360D" w:rsidRPr="00C53D76">
        <w:rPr>
          <w:rFonts w:ascii="Book Antiqua" w:hAnsi="Book Antiqua" w:cs="Arial"/>
        </w:rPr>
        <w:t xml:space="preserve">  </w:t>
      </w:r>
      <w:r w:rsidR="00A052EF">
        <w:rPr>
          <w:rFonts w:ascii="Book Antiqua" w:hAnsi="Book Antiqua" w:cs="Arial"/>
        </w:rPr>
        <w:t xml:space="preserve">East </w:t>
      </w:r>
      <w:r w:rsidR="00C41F70">
        <w:rPr>
          <w:rFonts w:ascii="Book Antiqua" w:hAnsi="Book Antiqua" w:cs="Arial"/>
        </w:rPr>
        <w:t>Lansing</w:t>
      </w:r>
      <w:r w:rsidR="00A052EF">
        <w:rPr>
          <w:rFonts w:ascii="Book Antiqua" w:hAnsi="Book Antiqua" w:cs="Arial"/>
        </w:rPr>
        <w:t>, Michigan 48823</w:t>
      </w:r>
      <w:r w:rsidR="00A97644">
        <w:rPr>
          <w:rFonts w:ascii="Book Antiqua" w:hAnsi="Book Antiqua" w:cs="Arial"/>
        </w:rPr>
        <w:t xml:space="preserve"> </w:t>
      </w:r>
      <w:r w:rsidR="00896B07" w:rsidRPr="00C53D76">
        <w:rPr>
          <w:rFonts w:ascii="Book Antiqua" w:hAnsi="Book Antiqua" w:cs="Arial"/>
        </w:rPr>
        <w:sym w:font="Wingdings" w:char="F072"/>
      </w:r>
      <w:r w:rsidR="00896B07" w:rsidRPr="00C53D76">
        <w:rPr>
          <w:rFonts w:ascii="Book Antiqua" w:hAnsi="Book Antiqua" w:cs="Arial"/>
        </w:rPr>
        <w:t xml:space="preserve"> (</w:t>
      </w:r>
      <w:r w:rsidR="00A052EF">
        <w:rPr>
          <w:rFonts w:ascii="Book Antiqua" w:hAnsi="Book Antiqua" w:cs="Arial"/>
        </w:rPr>
        <w:t>517)</w:t>
      </w:r>
      <w:r w:rsidR="00896B07" w:rsidRPr="00C53D76">
        <w:rPr>
          <w:rFonts w:ascii="Book Antiqua" w:hAnsi="Book Antiqua" w:cs="Arial"/>
        </w:rPr>
        <w:t xml:space="preserve"> </w:t>
      </w:r>
      <w:r w:rsidR="00E80EEB">
        <w:rPr>
          <w:rFonts w:ascii="Book Antiqua" w:hAnsi="Book Antiqua" w:cs="Arial"/>
        </w:rPr>
        <w:t>974-1182</w:t>
      </w:r>
      <w:r w:rsidR="00896B07" w:rsidRPr="00C53D76">
        <w:rPr>
          <w:rFonts w:ascii="Book Antiqua" w:hAnsi="Book Antiqua" w:cs="Arial"/>
        </w:rPr>
        <w:t xml:space="preserve"> </w:t>
      </w:r>
      <w:r w:rsidR="00896B07" w:rsidRPr="00C53D76">
        <w:rPr>
          <w:rFonts w:ascii="Book Antiqua" w:hAnsi="Book Antiqua" w:cs="Arial"/>
        </w:rPr>
        <w:sym w:font="Wingdings" w:char="F072"/>
      </w:r>
      <w:r w:rsidR="00896B07" w:rsidRPr="00C53D76">
        <w:rPr>
          <w:rFonts w:ascii="Book Antiqua" w:hAnsi="Book Antiqua" w:cs="Arial"/>
        </w:rPr>
        <w:t xml:space="preserve"> </w:t>
      </w:r>
      <w:r w:rsidR="00E80EEB">
        <w:rPr>
          <w:rFonts w:ascii="Book Antiqua" w:hAnsi="Book Antiqua" w:cs="Arial"/>
        </w:rPr>
        <w:t>jacks450@msu.edu</w:t>
      </w:r>
    </w:p>
    <w:p w14:paraId="1C1DC171" w14:textId="77777777" w:rsidR="00C9360D" w:rsidRPr="00C53D76" w:rsidRDefault="00C9360D" w:rsidP="00EB2BC2">
      <w:pPr>
        <w:pBdr>
          <w:top w:val="single" w:sz="12" w:space="1" w:color="800000"/>
        </w:pBdr>
        <w:spacing w:before="0" w:line="240" w:lineRule="auto"/>
        <w:jc w:val="center"/>
        <w:rPr>
          <w:rFonts w:ascii="Book Antiqua" w:hAnsi="Book Antiqua" w:cs="Arial"/>
          <w:b/>
          <w:smallCaps/>
          <w:sz w:val="6"/>
          <w:szCs w:val="6"/>
        </w:rPr>
      </w:pPr>
    </w:p>
    <w:p w14:paraId="3C92D076" w14:textId="77777777" w:rsidR="000B13A8" w:rsidRPr="00AE3953" w:rsidRDefault="004010A9" w:rsidP="00B47CD8">
      <w:pPr>
        <w:spacing w:before="40" w:line="240" w:lineRule="auto"/>
        <w:jc w:val="center"/>
        <w:rPr>
          <w:rFonts w:ascii="Book Antiqua" w:hAnsi="Book Antiqua" w:cs="Arial"/>
          <w:b/>
          <w:smallCaps/>
          <w:sz w:val="30"/>
          <w:szCs w:val="30"/>
        </w:rPr>
      </w:pPr>
      <w:r w:rsidRPr="00AE3953">
        <w:rPr>
          <w:rFonts w:ascii="Book Antiqua" w:hAnsi="Book Antiqua" w:cs="Arial"/>
          <w:b/>
          <w:smallCaps/>
          <w:sz w:val="30"/>
          <w:szCs w:val="30"/>
        </w:rPr>
        <w:t>Executive Summary</w:t>
      </w:r>
    </w:p>
    <w:p w14:paraId="6754127C" w14:textId="422C5299" w:rsidR="000B13A8" w:rsidRDefault="0035011A" w:rsidP="008A31B9">
      <w:pPr>
        <w:spacing w:before="0" w:line="240" w:lineRule="auto"/>
        <w:jc w:val="center"/>
        <w:rPr>
          <w:rFonts w:ascii="Book Antiqua" w:hAnsi="Book Antiqua" w:cs="Arial"/>
          <w:b/>
          <w:smallCaps/>
          <w:color w:val="993300"/>
          <w:spacing w:val="6"/>
          <w:sz w:val="24"/>
          <w:szCs w:val="24"/>
          <w:lang w:eastAsia="ar-SA"/>
        </w:rPr>
      </w:pPr>
      <w:r>
        <w:rPr>
          <w:rFonts w:ascii="Book Antiqua" w:hAnsi="Book Antiqua" w:cs="Arial"/>
          <w:b/>
          <w:smallCaps/>
          <w:color w:val="993300"/>
          <w:spacing w:val="6"/>
          <w:sz w:val="24"/>
          <w:szCs w:val="24"/>
          <w:lang w:eastAsia="ar-SA"/>
        </w:rPr>
        <w:t>Educator</w:t>
      </w:r>
      <w:r w:rsidR="000B13A8" w:rsidRPr="00C53D76">
        <w:rPr>
          <w:rFonts w:ascii="Book Antiqua" w:hAnsi="Book Antiqua" w:cs="Arial"/>
          <w:b/>
          <w:smallCaps/>
          <w:color w:val="993300"/>
          <w:spacing w:val="6"/>
          <w:sz w:val="24"/>
          <w:szCs w:val="24"/>
          <w:lang w:eastAsia="ar-SA"/>
        </w:rPr>
        <w:t xml:space="preserve"> </w:t>
      </w:r>
      <w:r w:rsidR="009551A9" w:rsidRPr="00C53D76">
        <w:rPr>
          <w:rFonts w:ascii="Book Antiqua" w:hAnsi="Book Antiqua" w:cs="Arial"/>
          <w:b/>
          <w:smallCaps/>
          <w:color w:val="993300"/>
          <w:spacing w:val="6"/>
          <w:sz w:val="24"/>
          <w:szCs w:val="24"/>
          <w:lang w:eastAsia="ar-SA"/>
        </w:rPr>
        <w:t xml:space="preserve">| </w:t>
      </w:r>
      <w:r w:rsidR="00CC1E81" w:rsidRPr="00C53D76">
        <w:rPr>
          <w:rFonts w:ascii="Book Antiqua" w:hAnsi="Book Antiqua" w:cs="Arial"/>
          <w:b/>
          <w:smallCaps/>
          <w:color w:val="993300"/>
          <w:spacing w:val="6"/>
          <w:sz w:val="24"/>
          <w:szCs w:val="24"/>
          <w:lang w:eastAsia="ar-SA"/>
        </w:rPr>
        <w:t>Leader</w:t>
      </w:r>
      <w:r w:rsidR="00B73212" w:rsidRPr="00C53D76">
        <w:rPr>
          <w:rFonts w:ascii="Book Antiqua" w:hAnsi="Book Antiqua" w:cs="Arial"/>
          <w:b/>
          <w:smallCaps/>
          <w:color w:val="993300"/>
          <w:spacing w:val="6"/>
          <w:sz w:val="24"/>
          <w:szCs w:val="24"/>
          <w:lang w:eastAsia="ar-SA"/>
        </w:rPr>
        <w:t xml:space="preserve"> </w:t>
      </w:r>
      <w:r w:rsidR="006E0BE7" w:rsidRPr="00C53D76">
        <w:rPr>
          <w:rFonts w:ascii="Book Antiqua" w:hAnsi="Book Antiqua" w:cs="Arial"/>
          <w:b/>
          <w:smallCaps/>
          <w:color w:val="993300"/>
          <w:spacing w:val="6"/>
          <w:sz w:val="24"/>
          <w:szCs w:val="24"/>
          <w:lang w:eastAsia="ar-SA"/>
        </w:rPr>
        <w:t xml:space="preserve">| </w:t>
      </w:r>
      <w:r>
        <w:rPr>
          <w:rFonts w:ascii="Book Antiqua" w:hAnsi="Book Antiqua" w:cs="Arial"/>
          <w:b/>
          <w:smallCaps/>
          <w:color w:val="993300"/>
          <w:spacing w:val="6"/>
          <w:sz w:val="24"/>
          <w:szCs w:val="24"/>
          <w:lang w:eastAsia="ar-SA"/>
        </w:rPr>
        <w:t>Advocate</w:t>
      </w:r>
    </w:p>
    <w:p w14:paraId="3969A26E" w14:textId="77777777" w:rsidR="00194BEB" w:rsidRPr="00C53D76" w:rsidRDefault="00194BEB" w:rsidP="008A31B9">
      <w:pPr>
        <w:spacing w:before="0" w:line="240" w:lineRule="auto"/>
        <w:jc w:val="center"/>
        <w:rPr>
          <w:rFonts w:ascii="Book Antiqua" w:hAnsi="Book Antiqua" w:cs="Arial"/>
          <w:b/>
          <w:smallCaps/>
          <w:color w:val="993300"/>
          <w:spacing w:val="6"/>
          <w:sz w:val="24"/>
          <w:szCs w:val="24"/>
        </w:rPr>
      </w:pPr>
    </w:p>
    <w:p w14:paraId="1F56142A" w14:textId="04800465" w:rsidR="00B3077E" w:rsidRPr="00C53D76" w:rsidRDefault="00B3077E" w:rsidP="00765F03">
      <w:pPr>
        <w:jc w:val="both"/>
        <w:rPr>
          <w:rFonts w:ascii="Book Antiqua" w:hAnsi="Book Antiqua"/>
          <w:sz w:val="22"/>
          <w:szCs w:val="22"/>
        </w:rPr>
      </w:pPr>
      <w:r w:rsidRPr="00C53D76">
        <w:rPr>
          <w:rFonts w:ascii="Book Antiqua" w:hAnsi="Book Antiqua"/>
          <w:b/>
          <w:sz w:val="21"/>
          <w:szCs w:val="21"/>
        </w:rPr>
        <w:t>A</w:t>
      </w:r>
      <w:r w:rsidR="00E80EEB">
        <w:rPr>
          <w:rFonts w:ascii="Book Antiqua" w:hAnsi="Book Antiqua"/>
          <w:b/>
          <w:sz w:val="21"/>
          <w:szCs w:val="21"/>
        </w:rPr>
        <w:t>n educato</w:t>
      </w:r>
      <w:r w:rsidR="00734424">
        <w:rPr>
          <w:rFonts w:ascii="Book Antiqua" w:hAnsi="Book Antiqua"/>
          <w:b/>
          <w:sz w:val="21"/>
          <w:szCs w:val="21"/>
        </w:rPr>
        <w:t xml:space="preserve">r of </w:t>
      </w:r>
      <w:r w:rsidR="008475C2">
        <w:rPr>
          <w:rFonts w:ascii="Book Antiqua" w:hAnsi="Book Antiqua"/>
          <w:b/>
          <w:sz w:val="21"/>
          <w:szCs w:val="21"/>
        </w:rPr>
        <w:t xml:space="preserve">university </w:t>
      </w:r>
      <w:r w:rsidR="00051644">
        <w:rPr>
          <w:rFonts w:ascii="Book Antiqua" w:hAnsi="Book Antiqua"/>
          <w:b/>
          <w:sz w:val="21"/>
          <w:szCs w:val="21"/>
        </w:rPr>
        <w:t>students who builds</w:t>
      </w:r>
      <w:r w:rsidR="00734424">
        <w:rPr>
          <w:rFonts w:ascii="Book Antiqua" w:hAnsi="Book Antiqua"/>
          <w:b/>
          <w:sz w:val="21"/>
          <w:szCs w:val="21"/>
        </w:rPr>
        <w:t xml:space="preserve"> relationships between students, university, business entities</w:t>
      </w:r>
      <w:r w:rsidR="00F8670C">
        <w:rPr>
          <w:rFonts w:ascii="Book Antiqua" w:hAnsi="Book Antiqua"/>
          <w:b/>
          <w:sz w:val="21"/>
          <w:szCs w:val="21"/>
        </w:rPr>
        <w:t>,</w:t>
      </w:r>
      <w:r w:rsidR="00734424">
        <w:rPr>
          <w:rFonts w:ascii="Book Antiqua" w:hAnsi="Book Antiqua"/>
          <w:b/>
          <w:sz w:val="21"/>
          <w:szCs w:val="21"/>
        </w:rPr>
        <w:t xml:space="preserve"> and the world</w:t>
      </w:r>
      <w:r w:rsidR="0063246E">
        <w:rPr>
          <w:rFonts w:ascii="Book Antiqua" w:hAnsi="Book Antiqua"/>
          <w:b/>
          <w:sz w:val="21"/>
          <w:szCs w:val="21"/>
        </w:rPr>
        <w:t xml:space="preserve"> while maintaining a solid</w:t>
      </w:r>
      <w:r w:rsidR="00707337">
        <w:rPr>
          <w:rFonts w:ascii="Book Antiqua" w:hAnsi="Book Antiqua"/>
          <w:b/>
          <w:sz w:val="21"/>
          <w:szCs w:val="21"/>
        </w:rPr>
        <w:t xml:space="preserve"> focus of today’s business </w:t>
      </w:r>
      <w:r w:rsidR="00A104AF">
        <w:rPr>
          <w:rFonts w:ascii="Book Antiqua" w:hAnsi="Book Antiqua"/>
          <w:b/>
          <w:sz w:val="21"/>
          <w:szCs w:val="21"/>
        </w:rPr>
        <w:t>environment</w:t>
      </w:r>
      <w:r w:rsidR="0063246E">
        <w:rPr>
          <w:rFonts w:ascii="Book Antiqua" w:hAnsi="Book Antiqua"/>
          <w:b/>
          <w:sz w:val="21"/>
          <w:szCs w:val="21"/>
        </w:rPr>
        <w:t>.</w:t>
      </w:r>
    </w:p>
    <w:p w14:paraId="44503F10" w14:textId="77777777" w:rsidR="000C121E" w:rsidRPr="00C53D76" w:rsidRDefault="000C121E" w:rsidP="00853BAD">
      <w:pPr>
        <w:pBdr>
          <w:bottom w:val="single" w:sz="12" w:space="1" w:color="993300"/>
        </w:pBdr>
        <w:spacing w:before="0"/>
        <w:jc w:val="center"/>
        <w:rPr>
          <w:rFonts w:ascii="Book Antiqua" w:hAnsi="Book Antiqua" w:cs="Arial"/>
          <w:color w:val="000000"/>
          <w:sz w:val="12"/>
          <w:szCs w:val="12"/>
        </w:rPr>
      </w:pPr>
    </w:p>
    <w:p w14:paraId="55901E4E" w14:textId="77777777" w:rsidR="00052E13" w:rsidRPr="00C53D76" w:rsidRDefault="00052E13" w:rsidP="00457437">
      <w:pPr>
        <w:spacing w:before="0" w:line="240" w:lineRule="auto"/>
        <w:jc w:val="center"/>
        <w:rPr>
          <w:rFonts w:ascii="Book Antiqua" w:hAnsi="Book Antiqua" w:cs="Arial"/>
          <w:b/>
          <w:smallCaps/>
          <w:sz w:val="12"/>
          <w:szCs w:val="12"/>
        </w:rPr>
      </w:pPr>
    </w:p>
    <w:p w14:paraId="14E779D8" w14:textId="6C8C0B95" w:rsidR="00052E13" w:rsidRPr="00C53D76" w:rsidRDefault="00A158F1" w:rsidP="00457437">
      <w:pPr>
        <w:spacing w:before="0" w:line="240" w:lineRule="auto"/>
        <w:jc w:val="center"/>
        <w:rPr>
          <w:rFonts w:ascii="Book Antiqua" w:hAnsi="Book Antiqua" w:cs="Arial"/>
          <w:b/>
          <w:smallCaps/>
          <w:sz w:val="24"/>
          <w:szCs w:val="24"/>
        </w:rPr>
      </w:pPr>
      <w:r w:rsidRPr="00C53D76">
        <w:rPr>
          <w:rFonts w:ascii="Book Antiqua" w:hAnsi="Book Antiqua" w:cs="Arial"/>
          <w:b/>
          <w:smallCaps/>
          <w:sz w:val="24"/>
          <w:szCs w:val="24"/>
        </w:rPr>
        <w:t>Areas of Expertise</w:t>
      </w:r>
      <w:r w:rsidR="004E1364">
        <w:rPr>
          <w:rFonts w:ascii="Book Antiqua" w:hAnsi="Book Antiqua" w:cs="Arial"/>
          <w:b/>
          <w:smallCaps/>
          <w:sz w:val="24"/>
          <w:szCs w:val="24"/>
        </w:rPr>
        <w:t xml:space="preserve"> and Interest</w:t>
      </w:r>
    </w:p>
    <w:p w14:paraId="0F3A0F57" w14:textId="77777777" w:rsidR="00052E13" w:rsidRPr="00C53D76" w:rsidRDefault="00052E13" w:rsidP="00457437">
      <w:pPr>
        <w:spacing w:before="0" w:line="240" w:lineRule="auto"/>
        <w:ind w:left="3080" w:right="3069"/>
        <w:jc w:val="center"/>
        <w:rPr>
          <w:rFonts w:ascii="Book Antiqua" w:hAnsi="Book Antiqua" w:cs="Arial"/>
          <w:b/>
          <w:sz w:val="12"/>
          <w:szCs w:val="12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50"/>
        <w:gridCol w:w="2880"/>
        <w:gridCol w:w="3870"/>
      </w:tblGrid>
      <w:tr w:rsidR="000C121E" w:rsidRPr="00C53D76" w14:paraId="05994FF9" w14:textId="77777777" w:rsidTr="008F7A10">
        <w:tc>
          <w:tcPr>
            <w:tcW w:w="3150" w:type="dxa"/>
          </w:tcPr>
          <w:p w14:paraId="416B351A" w14:textId="523657CE" w:rsidR="00284DE4" w:rsidRPr="00C53D76" w:rsidRDefault="00E80EEB" w:rsidP="00284DE4">
            <w:pPr>
              <w:numPr>
                <w:ilvl w:val="0"/>
                <w:numId w:val="9"/>
              </w:num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A</w:t>
            </w:r>
            <w:r w:rsidR="004E1364">
              <w:rPr>
                <w:rFonts w:ascii="Book Antiqua" w:hAnsi="Book Antiqua" w:cs="Arial"/>
                <w:sz w:val="21"/>
                <w:szCs w:val="21"/>
              </w:rPr>
              <w:t>uditing and Accounting</w:t>
            </w:r>
          </w:p>
          <w:p w14:paraId="43EF1236" w14:textId="77777777" w:rsidR="00F5776C" w:rsidRDefault="00347FF7" w:rsidP="00F5776C">
            <w:pPr>
              <w:numPr>
                <w:ilvl w:val="0"/>
                <w:numId w:val="9"/>
              </w:num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Educating</w:t>
            </w:r>
            <w:r w:rsidR="00F5776C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</w:p>
          <w:p w14:paraId="3D85845A" w14:textId="36D27C15" w:rsidR="00F5776C" w:rsidRDefault="00F5776C" w:rsidP="00F5776C">
            <w:pPr>
              <w:numPr>
                <w:ilvl w:val="0"/>
                <w:numId w:val="9"/>
              </w:num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Relationship Building</w:t>
            </w:r>
          </w:p>
          <w:p w14:paraId="0D7EFA41" w14:textId="77777777" w:rsidR="00F5776C" w:rsidRPr="00C53D76" w:rsidRDefault="00F5776C" w:rsidP="00F5776C">
            <w:pPr>
              <w:numPr>
                <w:ilvl w:val="0"/>
                <w:numId w:val="9"/>
              </w:num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Establishing Trust</w:t>
            </w:r>
          </w:p>
          <w:p w14:paraId="551D9198" w14:textId="3812E972" w:rsidR="00A2199D" w:rsidRPr="00F5776C" w:rsidRDefault="004E1364" w:rsidP="00F5776C">
            <w:pPr>
              <w:numPr>
                <w:ilvl w:val="0"/>
                <w:numId w:val="9"/>
              </w:numPr>
              <w:spacing w:before="0" w:line="240" w:lineRule="auto"/>
              <w:ind w:left="288" w:hanging="288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Strategic Thinkin</w:t>
            </w:r>
            <w:r w:rsidR="00F5776C">
              <w:rPr>
                <w:rFonts w:ascii="Book Antiqua" w:hAnsi="Book Antiqua" w:cs="Arial"/>
                <w:sz w:val="21"/>
                <w:szCs w:val="21"/>
              </w:rPr>
              <w:t>g</w:t>
            </w:r>
          </w:p>
        </w:tc>
        <w:tc>
          <w:tcPr>
            <w:tcW w:w="2880" w:type="dxa"/>
          </w:tcPr>
          <w:p w14:paraId="34041E7C" w14:textId="77777777" w:rsidR="00F5776C" w:rsidRDefault="00F5776C" w:rsidP="00945A15">
            <w:pPr>
              <w:numPr>
                <w:ilvl w:val="0"/>
                <w:numId w:val="9"/>
              </w:numPr>
              <w:spacing w:before="0" w:line="240" w:lineRule="auto"/>
              <w:ind w:left="288" w:hanging="288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Stakeholder Advocacy</w:t>
            </w:r>
          </w:p>
          <w:p w14:paraId="1AF3470D" w14:textId="4F315E86" w:rsidR="00241AE2" w:rsidRPr="00C53D76" w:rsidRDefault="00D04413" w:rsidP="00945A15">
            <w:pPr>
              <w:numPr>
                <w:ilvl w:val="0"/>
                <w:numId w:val="9"/>
              </w:numPr>
              <w:spacing w:before="0" w:line="240" w:lineRule="auto"/>
              <w:ind w:left="288" w:hanging="288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 xml:space="preserve">Creating </w:t>
            </w:r>
            <w:r w:rsidR="00713148">
              <w:rPr>
                <w:rFonts w:ascii="Book Antiqua" w:hAnsi="Book Antiqua" w:cs="Arial"/>
                <w:sz w:val="21"/>
                <w:szCs w:val="21"/>
              </w:rPr>
              <w:t>Vision</w:t>
            </w:r>
          </w:p>
          <w:p w14:paraId="10AA0683" w14:textId="77777777" w:rsidR="00F5776C" w:rsidRDefault="00F5776C" w:rsidP="00241AE2">
            <w:pPr>
              <w:numPr>
                <w:ilvl w:val="0"/>
                <w:numId w:val="9"/>
              </w:num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 xml:space="preserve">Ethics </w:t>
            </w:r>
          </w:p>
          <w:p w14:paraId="4B3ED79F" w14:textId="086B1FA7" w:rsidR="00F5776C" w:rsidRDefault="00F5776C" w:rsidP="00241AE2">
            <w:pPr>
              <w:numPr>
                <w:ilvl w:val="0"/>
                <w:numId w:val="9"/>
              </w:num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Needs Assessment</w:t>
            </w:r>
          </w:p>
          <w:p w14:paraId="5B782C2E" w14:textId="08D1B799" w:rsidR="007F1E2F" w:rsidRPr="00F5776C" w:rsidRDefault="00F5776C" w:rsidP="00F5776C">
            <w:pPr>
              <w:numPr>
                <w:ilvl w:val="0"/>
                <w:numId w:val="9"/>
              </w:num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International Enrichment</w:t>
            </w:r>
          </w:p>
        </w:tc>
        <w:tc>
          <w:tcPr>
            <w:tcW w:w="3870" w:type="dxa"/>
          </w:tcPr>
          <w:p w14:paraId="6D36C7CD" w14:textId="77777777" w:rsidR="00F5776C" w:rsidRDefault="004B6214" w:rsidP="00F5776C">
            <w:pPr>
              <w:numPr>
                <w:ilvl w:val="0"/>
                <w:numId w:val="9"/>
              </w:num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Diversity, Equity, and Inclusion</w:t>
            </w:r>
            <w:r w:rsidR="00F5776C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</w:p>
          <w:p w14:paraId="02060FC6" w14:textId="093C668C" w:rsidR="00F5776C" w:rsidRDefault="00F5776C" w:rsidP="00F5776C">
            <w:pPr>
              <w:numPr>
                <w:ilvl w:val="0"/>
                <w:numId w:val="9"/>
              </w:num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Data Analytics</w:t>
            </w:r>
          </w:p>
          <w:p w14:paraId="0AEA56D7" w14:textId="77777777" w:rsidR="00F5776C" w:rsidRDefault="00F5776C" w:rsidP="00F5776C">
            <w:pPr>
              <w:numPr>
                <w:ilvl w:val="0"/>
                <w:numId w:val="9"/>
              </w:num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 xml:space="preserve">Risk Assessment </w:t>
            </w:r>
          </w:p>
          <w:p w14:paraId="608F7892" w14:textId="0375A42C" w:rsidR="00F5776C" w:rsidRPr="00F5776C" w:rsidRDefault="00F5776C" w:rsidP="00F5776C">
            <w:pPr>
              <w:numPr>
                <w:ilvl w:val="0"/>
                <w:numId w:val="9"/>
              </w:num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Corporate Governance</w:t>
            </w:r>
          </w:p>
          <w:p w14:paraId="59A0B700" w14:textId="158C3741" w:rsidR="007C27C0" w:rsidRPr="00F5776C" w:rsidRDefault="007C27C0" w:rsidP="003570D8">
            <w:pPr>
              <w:numPr>
                <w:ilvl w:val="0"/>
                <w:numId w:val="9"/>
              </w:num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E</w:t>
            </w:r>
            <w:r w:rsidR="003570D8">
              <w:rPr>
                <w:rFonts w:ascii="Book Antiqua" w:hAnsi="Book Antiqua" w:cs="Arial"/>
                <w:sz w:val="21"/>
                <w:szCs w:val="21"/>
              </w:rPr>
              <w:t>nvironmental, Social, and Governance</w:t>
            </w:r>
          </w:p>
        </w:tc>
      </w:tr>
    </w:tbl>
    <w:p w14:paraId="659DB62E" w14:textId="77777777" w:rsidR="00D64B19" w:rsidRPr="00C53D76" w:rsidRDefault="00D64B19" w:rsidP="00F5776C">
      <w:pPr>
        <w:pBdr>
          <w:bottom w:val="single" w:sz="12" w:space="1" w:color="993300"/>
        </w:pBdr>
        <w:spacing w:before="0" w:line="240" w:lineRule="auto"/>
        <w:rPr>
          <w:rFonts w:ascii="Book Antiqua" w:hAnsi="Book Antiqua" w:cs="Arial"/>
          <w:b/>
          <w:smallCaps/>
          <w:sz w:val="12"/>
          <w:szCs w:val="12"/>
        </w:rPr>
      </w:pPr>
    </w:p>
    <w:p w14:paraId="6E6301C9" w14:textId="77777777" w:rsidR="00083217" w:rsidRPr="00C53D76" w:rsidRDefault="00083217" w:rsidP="006A1B64">
      <w:pPr>
        <w:spacing w:before="0" w:line="240" w:lineRule="auto"/>
        <w:rPr>
          <w:rFonts w:ascii="Book Antiqua" w:hAnsi="Book Antiqua" w:cs="Arial"/>
          <w:b/>
          <w:smallCaps/>
          <w:sz w:val="12"/>
          <w:szCs w:val="12"/>
        </w:rPr>
      </w:pPr>
    </w:p>
    <w:p w14:paraId="67487E9E" w14:textId="77777777" w:rsidR="000C121E" w:rsidRPr="00C53D76" w:rsidRDefault="00BA245B" w:rsidP="00A158F1">
      <w:pPr>
        <w:spacing w:before="0" w:line="240" w:lineRule="auto"/>
        <w:jc w:val="center"/>
        <w:rPr>
          <w:rFonts w:ascii="Book Antiqua" w:hAnsi="Book Antiqua" w:cs="Arial"/>
          <w:b/>
          <w:smallCaps/>
          <w:sz w:val="24"/>
          <w:szCs w:val="24"/>
        </w:rPr>
      </w:pPr>
      <w:r w:rsidRPr="00C53D76">
        <w:rPr>
          <w:rFonts w:ascii="Book Antiqua" w:hAnsi="Book Antiqua" w:cs="Arial"/>
          <w:b/>
          <w:smallCaps/>
          <w:sz w:val="24"/>
          <w:szCs w:val="24"/>
        </w:rPr>
        <w:t>Professional Experience</w:t>
      </w:r>
    </w:p>
    <w:p w14:paraId="632E6450" w14:textId="77777777" w:rsidR="000C121E" w:rsidRPr="00C53D76" w:rsidRDefault="000C121E" w:rsidP="00457437">
      <w:pPr>
        <w:spacing w:before="0" w:line="240" w:lineRule="auto"/>
        <w:ind w:left="3080" w:right="3069"/>
        <w:jc w:val="center"/>
        <w:rPr>
          <w:rFonts w:ascii="Book Antiqua" w:hAnsi="Book Antiqua" w:cs="Arial"/>
          <w:b/>
          <w:sz w:val="12"/>
          <w:szCs w:val="12"/>
        </w:rPr>
      </w:pPr>
    </w:p>
    <w:p w14:paraId="05CB4701" w14:textId="6EE991DB" w:rsidR="00952E14" w:rsidRDefault="003F52C5" w:rsidP="00275A05">
      <w:pPr>
        <w:spacing w:before="0"/>
        <w:rPr>
          <w:rFonts w:ascii="Book Antiqua" w:hAnsi="Book Antiqua" w:cs="Arial"/>
          <w:color w:val="000000"/>
          <w:spacing w:val="-4"/>
          <w:sz w:val="22"/>
          <w:szCs w:val="22"/>
        </w:rPr>
      </w:pPr>
      <w:bookmarkStart w:id="0" w:name="_Hlk108692846"/>
      <w:r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 xml:space="preserve">Michigan </w:t>
      </w:r>
      <w:r w:rsidR="00907519"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>State University</w:t>
      </w:r>
      <w:r w:rsidR="00E80EEB"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 xml:space="preserve"> </w:t>
      </w:r>
      <w:r w:rsidR="00C41F70"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>–</w:t>
      </w:r>
      <w:r w:rsidR="00C41F70" w:rsidRPr="00C53D76"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 xml:space="preserve"> </w:t>
      </w:r>
      <w:r w:rsidR="00907519"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>East</w:t>
      </w:r>
      <w:r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 xml:space="preserve"> Lansing, MI</w:t>
      </w:r>
      <w:r w:rsidR="00935FEA" w:rsidRPr="00C53D76"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   </w:t>
      </w:r>
      <w:r w:rsidR="007D35CB"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</w:t>
      </w:r>
      <w:r w:rsidR="00935FEA" w:rsidRPr="00C53D76"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</w:t>
      </w:r>
      <w:r w:rsidR="00417AA9"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   </w:t>
      </w:r>
      <w:r w:rsidR="0092360A"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                    </w:t>
      </w:r>
      <w:r w:rsidR="002F2246">
        <w:rPr>
          <w:rFonts w:ascii="Book Antiqua" w:hAnsi="Book Antiqua" w:cs="Arial"/>
          <w:color w:val="000000"/>
          <w:spacing w:val="-4"/>
          <w:sz w:val="22"/>
          <w:szCs w:val="22"/>
        </w:rPr>
        <w:tab/>
      </w:r>
      <w:r w:rsidR="002F2246">
        <w:rPr>
          <w:rFonts w:ascii="Book Antiqua" w:hAnsi="Book Antiqua" w:cs="Arial"/>
          <w:color w:val="000000"/>
          <w:spacing w:val="-4"/>
          <w:sz w:val="22"/>
          <w:szCs w:val="22"/>
        </w:rPr>
        <w:tab/>
      </w:r>
      <w:r w:rsidR="002F2246">
        <w:rPr>
          <w:rFonts w:ascii="Book Antiqua" w:hAnsi="Book Antiqua" w:cs="Arial"/>
          <w:color w:val="000000"/>
          <w:spacing w:val="-4"/>
          <w:sz w:val="22"/>
          <w:szCs w:val="22"/>
        </w:rPr>
        <w:tab/>
      </w:r>
      <w:r w:rsidR="00E80EEB">
        <w:rPr>
          <w:rFonts w:ascii="Book Antiqua" w:hAnsi="Book Antiqua" w:cs="Arial"/>
          <w:color w:val="000000"/>
          <w:spacing w:val="-4"/>
          <w:sz w:val="22"/>
          <w:szCs w:val="22"/>
        </w:rPr>
        <w:t>July 2000</w:t>
      </w:r>
      <w:r w:rsidR="00E932FE"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- Present</w:t>
      </w:r>
      <w:r w:rsidR="0092360A"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</w:t>
      </w:r>
    </w:p>
    <w:p w14:paraId="626FA117" w14:textId="3B26766F" w:rsidR="00157687" w:rsidRDefault="00E80EEB" w:rsidP="00157687">
      <w:pPr>
        <w:spacing w:before="40"/>
        <w:rPr>
          <w:rFonts w:ascii="Book Antiqua" w:hAnsi="Book Antiqua" w:cs="Arial"/>
          <w:smallCaps/>
          <w:color w:val="000000"/>
          <w:spacing w:val="-4"/>
          <w:sz w:val="22"/>
          <w:szCs w:val="22"/>
        </w:rPr>
      </w:pPr>
      <w:r>
        <w:rPr>
          <w:rFonts w:ascii="Book Antiqua" w:hAnsi="Book Antiqua" w:cs="Arial"/>
          <w:b/>
          <w:smallCaps/>
          <w:color w:val="000000"/>
          <w:spacing w:val="-4"/>
          <w:sz w:val="22"/>
          <w:szCs w:val="22"/>
          <w:u w:val="single"/>
        </w:rPr>
        <w:t>Instructor</w:t>
      </w:r>
      <w:r w:rsidR="00157687"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 xml:space="preserve">  </w:t>
      </w:r>
    </w:p>
    <w:p w14:paraId="70021AB6" w14:textId="6C10A9F3" w:rsidR="00001708" w:rsidRPr="00001708" w:rsidRDefault="00E5281C" w:rsidP="009A45AC">
      <w:pPr>
        <w:spacing w:before="40"/>
        <w:rPr>
          <w:rFonts w:ascii="Book Antiqua" w:hAnsi="Book Antiqua" w:cs="Arial"/>
          <w:color w:val="000000"/>
          <w:spacing w:val="-6"/>
          <w:sz w:val="21"/>
          <w:szCs w:val="21"/>
        </w:rPr>
      </w:pPr>
      <w:bookmarkStart w:id="1" w:name="OLE_LINK10"/>
      <w:bookmarkStart w:id="2" w:name="OLE_LINK11"/>
      <w:bookmarkStart w:id="3" w:name="OLE_LINK1"/>
      <w:bookmarkStart w:id="4" w:name="OLE_LINK2"/>
      <w:r>
        <w:rPr>
          <w:rFonts w:ascii="Book Antiqua" w:hAnsi="Book Antiqua" w:cs="Arial"/>
          <w:color w:val="000000"/>
          <w:spacing w:val="-6"/>
          <w:sz w:val="21"/>
          <w:szCs w:val="21"/>
        </w:rPr>
        <w:t>Instruct and advocate for students as they become the future business leaders</w:t>
      </w:r>
      <w:r w:rsidR="009A45AC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of our world</w:t>
      </w:r>
      <w:r>
        <w:rPr>
          <w:rFonts w:ascii="Book Antiqua" w:hAnsi="Book Antiqua" w:cs="Arial"/>
          <w:color w:val="000000"/>
          <w:spacing w:val="-6"/>
          <w:sz w:val="21"/>
          <w:szCs w:val="21"/>
        </w:rPr>
        <w:t>.</w:t>
      </w:r>
      <w:r w:rsidR="009A45AC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Prepare them for success in the workforce after graduation. Encourage knowledge of classroom material and emphasize the importance of global kno</w:t>
      </w:r>
      <w:r w:rsidR="00A664F3">
        <w:rPr>
          <w:rFonts w:ascii="Book Antiqua" w:hAnsi="Book Antiqua" w:cs="Arial"/>
          <w:color w:val="000000"/>
          <w:spacing w:val="-6"/>
          <w:sz w:val="21"/>
          <w:szCs w:val="21"/>
        </w:rPr>
        <w:t>wledge, awareness</w:t>
      </w:r>
      <w:r w:rsidR="00051644">
        <w:rPr>
          <w:rFonts w:ascii="Book Antiqua" w:hAnsi="Book Antiqua" w:cs="Arial"/>
          <w:color w:val="000000"/>
          <w:spacing w:val="-6"/>
          <w:sz w:val="21"/>
          <w:szCs w:val="21"/>
        </w:rPr>
        <w:t>,</w:t>
      </w:r>
      <w:r w:rsidR="00A664F3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and education.</w:t>
      </w:r>
      <w:r w:rsidR="00001708">
        <w:rPr>
          <w:rFonts w:ascii="Book Antiqua" w:hAnsi="Book Antiqua"/>
          <w:color w:val="000000"/>
          <w:spacing w:val="-6"/>
          <w:sz w:val="21"/>
          <w:szCs w:val="21"/>
        </w:rPr>
        <w:t xml:space="preserve">  </w:t>
      </w:r>
    </w:p>
    <w:p w14:paraId="683AAADC" w14:textId="168EC18C" w:rsidR="00A664F3" w:rsidRDefault="00A664F3" w:rsidP="000376C1">
      <w:pPr>
        <w:numPr>
          <w:ilvl w:val="0"/>
          <w:numId w:val="36"/>
        </w:numPr>
        <w:spacing w:before="40" w:line="240" w:lineRule="auto"/>
        <w:rPr>
          <w:rFonts w:ascii="Book Antiqua" w:hAnsi="Book Antiqua" w:cs="Arial"/>
          <w:color w:val="000000"/>
          <w:spacing w:val="-6"/>
          <w:sz w:val="21"/>
          <w:szCs w:val="21"/>
        </w:rPr>
      </w:pPr>
      <w:r>
        <w:rPr>
          <w:rFonts w:ascii="Book Antiqua" w:hAnsi="Book Antiqua"/>
          <w:color w:val="000000"/>
          <w:spacing w:val="-6"/>
          <w:sz w:val="21"/>
          <w:szCs w:val="21"/>
        </w:rPr>
        <w:t>Instruct Auditin</w:t>
      </w:r>
      <w:r w:rsidR="00F10EB8">
        <w:rPr>
          <w:rFonts w:ascii="Book Antiqua" w:hAnsi="Book Antiqua"/>
          <w:color w:val="000000"/>
          <w:spacing w:val="-6"/>
          <w:sz w:val="21"/>
          <w:szCs w:val="21"/>
        </w:rPr>
        <w:t>g, Intermediate Accounting for Finance M</w:t>
      </w:r>
      <w:r>
        <w:rPr>
          <w:rFonts w:ascii="Book Antiqua" w:hAnsi="Book Antiqua"/>
          <w:color w:val="000000"/>
          <w:spacing w:val="-6"/>
          <w:sz w:val="21"/>
          <w:szCs w:val="21"/>
        </w:rPr>
        <w:t>ajors, and Principles of Accounting</w:t>
      </w:r>
      <w:r w:rsidR="00B911A1">
        <w:rPr>
          <w:rFonts w:ascii="Book Antiqua" w:hAnsi="Book Antiqua"/>
          <w:color w:val="000000"/>
          <w:spacing w:val="-6"/>
          <w:sz w:val="21"/>
          <w:szCs w:val="21"/>
        </w:rPr>
        <w:t xml:space="preserve"> I</w:t>
      </w:r>
      <w:r>
        <w:rPr>
          <w:rFonts w:ascii="Book Antiqua" w:hAnsi="Book Antiqua"/>
          <w:color w:val="000000"/>
          <w:spacing w:val="-6"/>
          <w:sz w:val="21"/>
          <w:szCs w:val="21"/>
        </w:rPr>
        <w:t>.</w:t>
      </w:r>
    </w:p>
    <w:p w14:paraId="541FDFC4" w14:textId="648536EE" w:rsidR="00001708" w:rsidRDefault="00874CE3" w:rsidP="000376C1">
      <w:pPr>
        <w:numPr>
          <w:ilvl w:val="0"/>
          <w:numId w:val="36"/>
        </w:numPr>
        <w:spacing w:before="40" w:line="240" w:lineRule="auto"/>
        <w:rPr>
          <w:rFonts w:ascii="Book Antiqua" w:hAnsi="Book Antiqua" w:cs="Arial"/>
          <w:color w:val="000000"/>
          <w:spacing w:val="-6"/>
          <w:sz w:val="21"/>
          <w:szCs w:val="21"/>
        </w:rPr>
      </w:pPr>
      <w:r>
        <w:rPr>
          <w:rFonts w:ascii="Book Antiqua" w:hAnsi="Book Antiqua" w:cs="Arial"/>
          <w:color w:val="000000"/>
          <w:spacing w:val="-6"/>
          <w:sz w:val="21"/>
          <w:szCs w:val="21"/>
        </w:rPr>
        <w:t>Instruct Education A</w:t>
      </w:r>
      <w:r w:rsidR="00001708">
        <w:rPr>
          <w:rFonts w:ascii="Book Antiqua" w:hAnsi="Book Antiqua" w:cs="Arial"/>
          <w:color w:val="000000"/>
          <w:spacing w:val="-6"/>
          <w:sz w:val="21"/>
          <w:szCs w:val="21"/>
        </w:rPr>
        <w:t>broad in Zurich, Switzerland.</w:t>
      </w:r>
      <w:r w:rsidR="00EB47AE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Created a relationship between Deloitte-Zurich, Deloitte- Detroit, and Eli Broad </w:t>
      </w:r>
      <w:r w:rsidR="00C97723">
        <w:rPr>
          <w:rFonts w:ascii="Book Antiqua" w:hAnsi="Book Antiqua" w:cs="Arial"/>
          <w:color w:val="000000"/>
          <w:spacing w:val="-6"/>
          <w:sz w:val="21"/>
          <w:szCs w:val="21"/>
        </w:rPr>
        <w:t>Accounting</w:t>
      </w:r>
      <w:r w:rsidR="00EB47AE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and Information System Department for education abroad.</w:t>
      </w:r>
    </w:p>
    <w:p w14:paraId="379BE7CA" w14:textId="6ED18974" w:rsidR="00F10EB8" w:rsidRDefault="00001708" w:rsidP="000376C1">
      <w:pPr>
        <w:numPr>
          <w:ilvl w:val="0"/>
          <w:numId w:val="36"/>
        </w:numPr>
        <w:spacing w:before="40" w:line="240" w:lineRule="auto"/>
        <w:rPr>
          <w:rFonts w:ascii="Book Antiqua" w:hAnsi="Book Antiqua" w:cs="Arial"/>
          <w:color w:val="000000"/>
          <w:spacing w:val="-6"/>
          <w:sz w:val="21"/>
          <w:szCs w:val="21"/>
        </w:rPr>
      </w:pPr>
      <w:r>
        <w:rPr>
          <w:rFonts w:ascii="Book Antiqua" w:hAnsi="Book Antiqua" w:cs="Arial"/>
          <w:color w:val="000000"/>
          <w:spacing w:val="-6"/>
          <w:sz w:val="21"/>
          <w:szCs w:val="21"/>
        </w:rPr>
        <w:t>Instruct</w:t>
      </w:r>
      <w:r w:rsidR="002B1CDF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</w:t>
      </w:r>
      <w:r w:rsidR="00F10EB8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Special Topics in International </w:t>
      </w:r>
      <w:r w:rsidR="002B1CDF">
        <w:rPr>
          <w:rFonts w:ascii="Book Antiqua" w:hAnsi="Book Antiqua" w:cs="Arial"/>
          <w:color w:val="000000"/>
          <w:spacing w:val="-6"/>
          <w:sz w:val="21"/>
          <w:szCs w:val="21"/>
        </w:rPr>
        <w:t>Accounting</w:t>
      </w:r>
      <w:r w:rsidR="00F10EB8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and Finance</w:t>
      </w:r>
      <w:r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</w:t>
      </w:r>
      <w:r w:rsidR="00F10EB8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for accounting and finance majors. </w:t>
      </w:r>
    </w:p>
    <w:p w14:paraId="64D86AEA" w14:textId="24FCFF09" w:rsidR="00001708" w:rsidRPr="00001708" w:rsidRDefault="00F10EB8" w:rsidP="000376C1">
      <w:pPr>
        <w:numPr>
          <w:ilvl w:val="0"/>
          <w:numId w:val="36"/>
        </w:numPr>
        <w:spacing w:before="40" w:line="240" w:lineRule="auto"/>
        <w:rPr>
          <w:rFonts w:ascii="Book Antiqua" w:hAnsi="Book Antiqua" w:cs="Arial"/>
          <w:color w:val="000000"/>
          <w:spacing w:val="-6"/>
          <w:sz w:val="21"/>
          <w:szCs w:val="21"/>
        </w:rPr>
      </w:pPr>
      <w:r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Instruct </w:t>
      </w:r>
      <w:r w:rsidR="00DD641D">
        <w:rPr>
          <w:rFonts w:ascii="Book Antiqua" w:hAnsi="Book Antiqua" w:cs="Arial"/>
          <w:color w:val="000000"/>
          <w:spacing w:val="-6"/>
          <w:sz w:val="21"/>
          <w:szCs w:val="21"/>
        </w:rPr>
        <w:t>Introduction to International Business</w:t>
      </w:r>
      <w:r w:rsidR="00001708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</w:t>
      </w:r>
      <w:r w:rsidR="009A45AC">
        <w:rPr>
          <w:rFonts w:ascii="Book Antiqua" w:hAnsi="Book Antiqua" w:cs="Arial"/>
          <w:color w:val="000000"/>
          <w:spacing w:val="-6"/>
          <w:sz w:val="21"/>
          <w:szCs w:val="21"/>
        </w:rPr>
        <w:t>for Eli Broad</w:t>
      </w:r>
      <w:r w:rsidR="005B6C2D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College of Business</w:t>
      </w:r>
      <w:r w:rsidR="009A45AC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interns working</w:t>
      </w:r>
      <w:r w:rsidR="00001708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abroad. </w:t>
      </w:r>
    </w:p>
    <w:p w14:paraId="5CE7DF6B" w14:textId="495AF590" w:rsidR="000376C1" w:rsidRPr="00E22A1F" w:rsidRDefault="00E5281C" w:rsidP="000376C1">
      <w:pPr>
        <w:numPr>
          <w:ilvl w:val="0"/>
          <w:numId w:val="36"/>
        </w:numPr>
        <w:spacing w:before="40" w:line="240" w:lineRule="auto"/>
        <w:rPr>
          <w:rFonts w:ascii="Book Antiqua" w:hAnsi="Book Antiqua" w:cs="Arial"/>
          <w:color w:val="000000"/>
          <w:spacing w:val="-6"/>
          <w:sz w:val="21"/>
          <w:szCs w:val="21"/>
        </w:rPr>
      </w:pPr>
      <w:r>
        <w:rPr>
          <w:rFonts w:ascii="Book Antiqua" w:hAnsi="Book Antiqua"/>
          <w:color w:val="000000"/>
          <w:spacing w:val="-6"/>
          <w:sz w:val="21"/>
          <w:szCs w:val="21"/>
        </w:rPr>
        <w:t xml:space="preserve">Instructed Intermediate </w:t>
      </w:r>
      <w:r w:rsidR="00001708">
        <w:rPr>
          <w:rFonts w:ascii="Book Antiqua" w:hAnsi="Book Antiqua"/>
          <w:color w:val="000000"/>
          <w:spacing w:val="-6"/>
          <w:sz w:val="21"/>
          <w:szCs w:val="21"/>
        </w:rPr>
        <w:t>Accounting</w:t>
      </w:r>
      <w:r w:rsidR="00F10EB8">
        <w:rPr>
          <w:rFonts w:ascii="Book Antiqua" w:hAnsi="Book Antiqua"/>
          <w:color w:val="000000"/>
          <w:spacing w:val="-6"/>
          <w:sz w:val="21"/>
          <w:szCs w:val="21"/>
        </w:rPr>
        <w:t xml:space="preserve"> I, In</w:t>
      </w:r>
      <w:r w:rsidR="00B911A1">
        <w:rPr>
          <w:rFonts w:ascii="Book Antiqua" w:hAnsi="Book Antiqua"/>
          <w:color w:val="000000"/>
          <w:spacing w:val="-6"/>
          <w:sz w:val="21"/>
          <w:szCs w:val="21"/>
        </w:rPr>
        <w:t>termediate Accounting</w:t>
      </w:r>
      <w:r w:rsidR="0078659B">
        <w:rPr>
          <w:rFonts w:ascii="Book Antiqua" w:hAnsi="Book Antiqua"/>
          <w:color w:val="000000"/>
          <w:spacing w:val="-6"/>
          <w:sz w:val="21"/>
          <w:szCs w:val="21"/>
        </w:rPr>
        <w:t xml:space="preserve"> II</w:t>
      </w:r>
      <w:r>
        <w:rPr>
          <w:rFonts w:ascii="Book Antiqua" w:hAnsi="Book Antiqua"/>
          <w:color w:val="000000"/>
          <w:spacing w:val="-6"/>
          <w:sz w:val="21"/>
          <w:szCs w:val="21"/>
        </w:rPr>
        <w:t>,</w:t>
      </w:r>
      <w:r w:rsidR="00B911A1">
        <w:rPr>
          <w:rFonts w:ascii="Book Antiqua" w:hAnsi="Book Antiqua"/>
          <w:color w:val="000000"/>
          <w:spacing w:val="-6"/>
          <w:sz w:val="21"/>
          <w:szCs w:val="21"/>
        </w:rPr>
        <w:t xml:space="preserve"> </w:t>
      </w:r>
      <w:r w:rsidR="007F253D">
        <w:rPr>
          <w:rFonts w:ascii="Book Antiqua" w:hAnsi="Book Antiqua"/>
          <w:color w:val="000000"/>
          <w:spacing w:val="-6"/>
          <w:sz w:val="21"/>
          <w:szCs w:val="21"/>
        </w:rPr>
        <w:t>Principles</w:t>
      </w:r>
      <w:r w:rsidR="00B911A1">
        <w:rPr>
          <w:rFonts w:ascii="Book Antiqua" w:hAnsi="Book Antiqua"/>
          <w:color w:val="000000"/>
          <w:spacing w:val="-6"/>
          <w:sz w:val="21"/>
          <w:szCs w:val="21"/>
        </w:rPr>
        <w:t xml:space="preserve"> of Accounting II,</w:t>
      </w:r>
      <w:r>
        <w:rPr>
          <w:rFonts w:ascii="Book Antiqua" w:hAnsi="Book Antiqua"/>
          <w:color w:val="000000"/>
          <w:spacing w:val="-6"/>
          <w:sz w:val="21"/>
          <w:szCs w:val="21"/>
        </w:rPr>
        <w:t xml:space="preserve"> </w:t>
      </w:r>
      <w:r w:rsidR="00001708">
        <w:rPr>
          <w:rFonts w:ascii="Book Antiqua" w:hAnsi="Book Antiqua"/>
          <w:color w:val="000000"/>
          <w:spacing w:val="-6"/>
          <w:sz w:val="21"/>
          <w:szCs w:val="21"/>
        </w:rPr>
        <w:t>Survey</w:t>
      </w:r>
      <w:r>
        <w:rPr>
          <w:rFonts w:ascii="Book Antiqua" w:hAnsi="Book Antiqua"/>
          <w:color w:val="000000"/>
          <w:spacing w:val="-6"/>
          <w:sz w:val="21"/>
          <w:szCs w:val="21"/>
        </w:rPr>
        <w:t xml:space="preserve"> of </w:t>
      </w:r>
      <w:r w:rsidR="00001708">
        <w:rPr>
          <w:rFonts w:ascii="Book Antiqua" w:hAnsi="Book Antiqua"/>
          <w:color w:val="000000"/>
          <w:spacing w:val="-6"/>
          <w:sz w:val="21"/>
          <w:szCs w:val="21"/>
        </w:rPr>
        <w:t>Accounting</w:t>
      </w:r>
      <w:r>
        <w:rPr>
          <w:rFonts w:ascii="Book Antiqua" w:hAnsi="Book Antiqua"/>
          <w:color w:val="000000"/>
          <w:spacing w:val="-6"/>
          <w:sz w:val="21"/>
          <w:szCs w:val="21"/>
        </w:rPr>
        <w:t xml:space="preserve"> </w:t>
      </w:r>
      <w:r w:rsidR="00F10EB8">
        <w:rPr>
          <w:rFonts w:ascii="Book Antiqua" w:hAnsi="Book Antiqua"/>
          <w:color w:val="000000"/>
          <w:spacing w:val="-6"/>
          <w:sz w:val="21"/>
          <w:szCs w:val="21"/>
        </w:rPr>
        <w:t>C</w:t>
      </w:r>
      <w:r w:rsidR="00001708">
        <w:rPr>
          <w:rFonts w:ascii="Book Antiqua" w:hAnsi="Book Antiqua"/>
          <w:color w:val="000000"/>
          <w:spacing w:val="-6"/>
          <w:sz w:val="21"/>
          <w:szCs w:val="21"/>
        </w:rPr>
        <w:t>oncepts</w:t>
      </w:r>
      <w:r w:rsidR="00F10EB8">
        <w:rPr>
          <w:rFonts w:ascii="Book Antiqua" w:hAnsi="Book Antiqua"/>
          <w:color w:val="000000"/>
          <w:spacing w:val="-6"/>
          <w:sz w:val="21"/>
          <w:szCs w:val="21"/>
        </w:rPr>
        <w:t xml:space="preserve"> (large lecture)</w:t>
      </w:r>
      <w:r w:rsidR="0078659B">
        <w:rPr>
          <w:rFonts w:ascii="Book Antiqua" w:hAnsi="Book Antiqua"/>
          <w:color w:val="000000"/>
          <w:spacing w:val="-6"/>
          <w:sz w:val="21"/>
          <w:szCs w:val="21"/>
        </w:rPr>
        <w:t>,</w:t>
      </w:r>
      <w:r w:rsidR="00F10EB8">
        <w:rPr>
          <w:rFonts w:ascii="Book Antiqua" w:hAnsi="Book Antiqua"/>
          <w:color w:val="000000"/>
          <w:spacing w:val="-6"/>
          <w:sz w:val="21"/>
          <w:szCs w:val="21"/>
        </w:rPr>
        <w:t xml:space="preserve"> and</w:t>
      </w:r>
      <w:r w:rsidR="0078659B">
        <w:rPr>
          <w:rFonts w:ascii="Book Antiqua" w:hAnsi="Book Antiqua"/>
          <w:color w:val="000000"/>
          <w:spacing w:val="-6"/>
          <w:sz w:val="21"/>
          <w:szCs w:val="21"/>
        </w:rPr>
        <w:t xml:space="preserve"> C</w:t>
      </w:r>
      <w:r w:rsidR="00F10EB8">
        <w:rPr>
          <w:rFonts w:ascii="Book Antiqua" w:hAnsi="Book Antiqua"/>
          <w:color w:val="000000"/>
          <w:spacing w:val="-6"/>
          <w:sz w:val="21"/>
          <w:szCs w:val="21"/>
        </w:rPr>
        <w:t>ost A</w:t>
      </w:r>
      <w:r>
        <w:rPr>
          <w:rFonts w:ascii="Book Antiqua" w:hAnsi="Book Antiqua"/>
          <w:color w:val="000000"/>
          <w:spacing w:val="-6"/>
          <w:sz w:val="21"/>
          <w:szCs w:val="21"/>
        </w:rPr>
        <w:t>ccounting.</w:t>
      </w:r>
    </w:p>
    <w:p w14:paraId="4672F119" w14:textId="607F0D90" w:rsidR="000376C1" w:rsidRPr="00001708" w:rsidRDefault="00001708" w:rsidP="000376C1">
      <w:pPr>
        <w:numPr>
          <w:ilvl w:val="0"/>
          <w:numId w:val="36"/>
        </w:numPr>
        <w:spacing w:before="40" w:line="240" w:lineRule="auto"/>
        <w:rPr>
          <w:rFonts w:ascii="Book Antiqua" w:hAnsi="Book Antiqua" w:cs="Arial"/>
          <w:color w:val="000000"/>
          <w:spacing w:val="-6"/>
          <w:sz w:val="21"/>
          <w:szCs w:val="21"/>
        </w:rPr>
      </w:pPr>
      <w:r>
        <w:rPr>
          <w:rFonts w:ascii="Book Antiqua" w:hAnsi="Book Antiqua"/>
          <w:color w:val="000000"/>
          <w:spacing w:val="-6"/>
          <w:sz w:val="21"/>
          <w:szCs w:val="21"/>
        </w:rPr>
        <w:t>Foster strong relationships with acc</w:t>
      </w:r>
      <w:r w:rsidR="00991563">
        <w:rPr>
          <w:rFonts w:ascii="Book Antiqua" w:hAnsi="Book Antiqua"/>
          <w:color w:val="000000"/>
          <w:spacing w:val="-6"/>
          <w:sz w:val="21"/>
          <w:szCs w:val="21"/>
        </w:rPr>
        <w:t>ounting firms to help</w:t>
      </w:r>
      <w:r w:rsidR="005B6C2D">
        <w:rPr>
          <w:rFonts w:ascii="Book Antiqua" w:hAnsi="Book Antiqua"/>
          <w:color w:val="000000"/>
          <w:spacing w:val="-6"/>
          <w:sz w:val="21"/>
          <w:szCs w:val="21"/>
        </w:rPr>
        <w:t xml:space="preserve"> students and our college </w:t>
      </w:r>
      <w:r w:rsidR="002B1CDF">
        <w:rPr>
          <w:rFonts w:ascii="Book Antiqua" w:hAnsi="Book Antiqua"/>
          <w:color w:val="000000"/>
          <w:spacing w:val="-6"/>
          <w:sz w:val="21"/>
          <w:szCs w:val="21"/>
        </w:rPr>
        <w:t>maintain</w:t>
      </w:r>
      <w:r w:rsidR="005B6C2D">
        <w:rPr>
          <w:rFonts w:ascii="Book Antiqua" w:hAnsi="Book Antiqua"/>
          <w:color w:val="000000"/>
          <w:spacing w:val="-6"/>
          <w:sz w:val="21"/>
          <w:szCs w:val="21"/>
        </w:rPr>
        <w:t xml:space="preserve"> connections with </w:t>
      </w:r>
      <w:r>
        <w:rPr>
          <w:rFonts w:ascii="Book Antiqua" w:hAnsi="Book Antiqua"/>
          <w:color w:val="000000"/>
          <w:spacing w:val="-6"/>
          <w:sz w:val="21"/>
          <w:szCs w:val="21"/>
        </w:rPr>
        <w:t xml:space="preserve">current business leaders. </w:t>
      </w:r>
    </w:p>
    <w:p w14:paraId="548671A9" w14:textId="3A977DAC" w:rsidR="00001708" w:rsidRPr="00001708" w:rsidRDefault="00001708" w:rsidP="000376C1">
      <w:pPr>
        <w:numPr>
          <w:ilvl w:val="0"/>
          <w:numId w:val="36"/>
        </w:numPr>
        <w:spacing w:before="40" w:line="240" w:lineRule="auto"/>
        <w:rPr>
          <w:rFonts w:ascii="Book Antiqua" w:hAnsi="Book Antiqua" w:cs="Arial"/>
          <w:color w:val="000000"/>
          <w:spacing w:val="-6"/>
          <w:sz w:val="21"/>
          <w:szCs w:val="21"/>
        </w:rPr>
      </w:pPr>
      <w:r>
        <w:rPr>
          <w:rFonts w:ascii="Book Antiqua" w:hAnsi="Book Antiqua"/>
          <w:color w:val="000000"/>
          <w:spacing w:val="-6"/>
          <w:sz w:val="21"/>
          <w:szCs w:val="21"/>
        </w:rPr>
        <w:t>Work one-on-one with students on academic and career planning to ensure success upon graduation.</w:t>
      </w:r>
    </w:p>
    <w:p w14:paraId="1BC86C93" w14:textId="7D1AB2E5" w:rsidR="00001708" w:rsidRPr="00001708" w:rsidRDefault="00001708" w:rsidP="000376C1">
      <w:pPr>
        <w:numPr>
          <w:ilvl w:val="0"/>
          <w:numId w:val="36"/>
        </w:numPr>
        <w:spacing w:before="40" w:line="240" w:lineRule="auto"/>
        <w:rPr>
          <w:rFonts w:ascii="Book Antiqua" w:hAnsi="Book Antiqua" w:cs="Arial"/>
          <w:color w:val="000000"/>
          <w:spacing w:val="-6"/>
          <w:sz w:val="21"/>
          <w:szCs w:val="21"/>
        </w:rPr>
      </w:pPr>
      <w:r>
        <w:rPr>
          <w:rFonts w:ascii="Book Antiqua" w:hAnsi="Book Antiqua"/>
          <w:color w:val="000000"/>
          <w:spacing w:val="-6"/>
          <w:sz w:val="21"/>
          <w:szCs w:val="21"/>
        </w:rPr>
        <w:t>Develop new curriculu</w:t>
      </w:r>
      <w:r w:rsidR="00C20AC8">
        <w:rPr>
          <w:rFonts w:ascii="Book Antiqua" w:hAnsi="Book Antiqua"/>
          <w:color w:val="000000"/>
          <w:spacing w:val="-6"/>
          <w:sz w:val="21"/>
          <w:szCs w:val="21"/>
        </w:rPr>
        <w:t>m for current courses as well as develop new courses</w:t>
      </w:r>
      <w:r>
        <w:rPr>
          <w:rFonts w:ascii="Book Antiqua" w:hAnsi="Book Antiqua"/>
          <w:color w:val="000000"/>
          <w:spacing w:val="-6"/>
          <w:sz w:val="21"/>
          <w:szCs w:val="21"/>
        </w:rPr>
        <w:t xml:space="preserve">. </w:t>
      </w:r>
    </w:p>
    <w:p w14:paraId="77353BED" w14:textId="064B788B" w:rsidR="00001708" w:rsidRPr="00883E0C" w:rsidRDefault="00001708" w:rsidP="000376C1">
      <w:pPr>
        <w:numPr>
          <w:ilvl w:val="0"/>
          <w:numId w:val="36"/>
        </w:numPr>
        <w:spacing w:before="40" w:line="240" w:lineRule="auto"/>
        <w:rPr>
          <w:rFonts w:ascii="Book Antiqua" w:hAnsi="Book Antiqua" w:cs="Arial"/>
          <w:color w:val="000000"/>
          <w:spacing w:val="-6"/>
          <w:sz w:val="21"/>
          <w:szCs w:val="21"/>
        </w:rPr>
      </w:pPr>
      <w:r>
        <w:rPr>
          <w:rFonts w:ascii="Book Antiqua" w:hAnsi="Book Antiqua"/>
          <w:color w:val="000000"/>
          <w:spacing w:val="-6"/>
          <w:sz w:val="21"/>
          <w:szCs w:val="21"/>
        </w:rPr>
        <w:t>Cultivate a strong cul</w:t>
      </w:r>
      <w:r w:rsidR="00883E0C">
        <w:rPr>
          <w:rFonts w:ascii="Book Antiqua" w:hAnsi="Book Antiqua"/>
          <w:color w:val="000000"/>
          <w:spacing w:val="-6"/>
          <w:sz w:val="21"/>
          <w:szCs w:val="21"/>
        </w:rPr>
        <w:t>ture of ethics within the classroom setting</w:t>
      </w:r>
      <w:r>
        <w:rPr>
          <w:rFonts w:ascii="Book Antiqua" w:hAnsi="Book Antiqua"/>
          <w:color w:val="000000"/>
          <w:spacing w:val="-6"/>
          <w:sz w:val="21"/>
          <w:szCs w:val="21"/>
        </w:rPr>
        <w:t xml:space="preserve">. </w:t>
      </w:r>
    </w:p>
    <w:p w14:paraId="4B5DCC64" w14:textId="0D3F508E" w:rsidR="00883E0C" w:rsidRPr="00E22A1F" w:rsidRDefault="00883E0C" w:rsidP="000376C1">
      <w:pPr>
        <w:numPr>
          <w:ilvl w:val="0"/>
          <w:numId w:val="36"/>
        </w:numPr>
        <w:spacing w:before="40" w:line="240" w:lineRule="auto"/>
        <w:rPr>
          <w:rFonts w:ascii="Book Antiqua" w:hAnsi="Book Antiqua" w:cs="Arial"/>
          <w:color w:val="000000"/>
          <w:spacing w:val="-6"/>
          <w:sz w:val="21"/>
          <w:szCs w:val="21"/>
        </w:rPr>
      </w:pPr>
      <w:r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Promote learning of key global topics such as </w:t>
      </w:r>
      <w:proofErr w:type="spellStart"/>
      <w:r w:rsidR="003570D8">
        <w:rPr>
          <w:rFonts w:ascii="Book Antiqua" w:hAnsi="Book Antiqua" w:cs="Arial"/>
          <w:color w:val="000000"/>
          <w:spacing w:val="-6"/>
          <w:sz w:val="21"/>
          <w:szCs w:val="21"/>
        </w:rPr>
        <w:t>ESG</w:t>
      </w:r>
      <w:proofErr w:type="spellEnd"/>
      <w:r w:rsidR="003570D8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, DEI, </w:t>
      </w:r>
      <w:r>
        <w:rPr>
          <w:rFonts w:ascii="Book Antiqua" w:hAnsi="Book Antiqua" w:cs="Arial"/>
          <w:color w:val="000000"/>
          <w:spacing w:val="-6"/>
          <w:sz w:val="21"/>
          <w:szCs w:val="21"/>
        </w:rPr>
        <w:t>and Data Analytics.</w:t>
      </w:r>
    </w:p>
    <w:bookmarkEnd w:id="0"/>
    <w:p w14:paraId="1BB0BA25" w14:textId="326DE953" w:rsidR="00AB0925" w:rsidRPr="00C36BF7" w:rsidRDefault="00AB0925" w:rsidP="00AB0925">
      <w:pPr>
        <w:spacing w:before="40" w:line="240" w:lineRule="auto"/>
        <w:ind w:left="144"/>
        <w:rPr>
          <w:rFonts w:ascii="Book Antiqua" w:hAnsi="Book Antiqua" w:cs="Arial"/>
          <w:color w:val="000000"/>
          <w:spacing w:val="-6"/>
          <w:sz w:val="12"/>
          <w:szCs w:val="12"/>
          <w:highlight w:val="yellow"/>
        </w:rPr>
      </w:pPr>
    </w:p>
    <w:p w14:paraId="178E917E" w14:textId="57CA6A62" w:rsidR="000376C1" w:rsidRDefault="001A1BD5" w:rsidP="00011846">
      <w:pPr>
        <w:spacing w:before="0"/>
        <w:jc w:val="both"/>
        <w:rPr>
          <w:rFonts w:ascii="Book Antiqua" w:hAnsi="Book Antiqua" w:cs="Arial"/>
          <w:smallCaps/>
          <w:color w:val="000000"/>
          <w:spacing w:val="-4"/>
          <w:sz w:val="22"/>
          <w:szCs w:val="22"/>
        </w:rPr>
      </w:pPr>
      <w:r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>Lansing Community College</w:t>
      </w:r>
      <w:r w:rsidR="000376C1"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 xml:space="preserve"> –</w:t>
      </w:r>
      <w:r w:rsidR="000376C1" w:rsidRPr="00C53D76"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 xml:space="preserve"> </w:t>
      </w:r>
      <w:r w:rsidR="000376C1"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>Lansing, MI</w:t>
      </w:r>
      <w:r w:rsidR="000376C1" w:rsidRPr="00C53D76"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   </w:t>
      </w:r>
      <w:r w:rsidR="000376C1"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</w:t>
      </w:r>
      <w:r w:rsidR="000376C1" w:rsidRPr="00C53D76"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</w:t>
      </w:r>
      <w:r w:rsidR="000376C1"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                        </w:t>
      </w:r>
      <w:r w:rsidR="000376C1">
        <w:rPr>
          <w:rFonts w:ascii="Book Antiqua" w:hAnsi="Book Antiqua" w:cs="Arial"/>
          <w:color w:val="000000"/>
          <w:spacing w:val="-4"/>
          <w:sz w:val="22"/>
          <w:szCs w:val="22"/>
        </w:rPr>
        <w:tab/>
      </w:r>
      <w:r w:rsidR="000376C1">
        <w:rPr>
          <w:rFonts w:ascii="Book Antiqua" w:hAnsi="Book Antiqua" w:cs="Arial"/>
          <w:color w:val="000000"/>
          <w:spacing w:val="-4"/>
          <w:sz w:val="22"/>
          <w:szCs w:val="22"/>
        </w:rPr>
        <w:tab/>
      </w:r>
      <w:r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August 1998 – May 2005 </w:t>
      </w:r>
      <w:r w:rsidR="00370AA3" w:rsidRPr="00446F01">
        <w:rPr>
          <w:rFonts w:ascii="Book Antiqua" w:hAnsi="Book Antiqua" w:cs="Arial"/>
          <w:color w:val="000000"/>
          <w:spacing w:val="-4"/>
          <w:sz w:val="22"/>
          <w:szCs w:val="22"/>
          <w:u w:val="single"/>
        </w:rPr>
        <w:t>I</w:t>
      </w:r>
      <w:r w:rsidR="000376C1">
        <w:rPr>
          <w:rFonts w:ascii="Book Antiqua" w:hAnsi="Book Antiqua" w:cs="Arial"/>
          <w:b/>
          <w:smallCaps/>
          <w:color w:val="000000"/>
          <w:spacing w:val="-4"/>
          <w:sz w:val="22"/>
          <w:szCs w:val="22"/>
          <w:u w:val="single"/>
        </w:rPr>
        <w:t>nstructor</w:t>
      </w:r>
      <w:r w:rsidR="000376C1"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 xml:space="preserve"> </w:t>
      </w:r>
      <w:r w:rsidR="00370AA3"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 xml:space="preserve"> (Part Time)</w:t>
      </w:r>
      <w:r w:rsidR="000376C1"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 xml:space="preserve"> </w:t>
      </w:r>
    </w:p>
    <w:p w14:paraId="0B602884" w14:textId="68A0565E" w:rsidR="00011846" w:rsidRPr="00446F01" w:rsidRDefault="00446F01" w:rsidP="00011846">
      <w:pPr>
        <w:spacing w:before="0"/>
        <w:jc w:val="both"/>
        <w:rPr>
          <w:rFonts w:ascii="Book Antiqua" w:hAnsi="Book Antiqua" w:cs="Arial"/>
          <w:color w:val="000000"/>
          <w:spacing w:val="-6"/>
          <w:sz w:val="21"/>
          <w:szCs w:val="21"/>
        </w:rPr>
      </w:pPr>
      <w:r w:rsidRPr="00446F01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Educated </w:t>
      </w:r>
      <w:r w:rsidR="00A664F3" w:rsidRPr="00446F01">
        <w:rPr>
          <w:rFonts w:ascii="Book Antiqua" w:hAnsi="Book Antiqua" w:cs="Arial"/>
          <w:color w:val="000000"/>
          <w:spacing w:val="-6"/>
          <w:sz w:val="21"/>
          <w:szCs w:val="21"/>
        </w:rPr>
        <w:t>non-t</w:t>
      </w:r>
      <w:r w:rsidR="00A664F3">
        <w:rPr>
          <w:rFonts w:ascii="Book Antiqua" w:hAnsi="Book Antiqua" w:cs="Arial"/>
          <w:color w:val="000000"/>
          <w:spacing w:val="-6"/>
          <w:sz w:val="21"/>
          <w:szCs w:val="21"/>
        </w:rPr>
        <w:t>raditional</w:t>
      </w:r>
      <w:r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college students and a</w:t>
      </w:r>
      <w:r w:rsidRPr="00446F01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dvocated </w:t>
      </w:r>
      <w:r>
        <w:rPr>
          <w:rFonts w:ascii="Book Antiqua" w:hAnsi="Book Antiqua" w:cs="Arial"/>
          <w:color w:val="000000"/>
          <w:spacing w:val="-6"/>
          <w:sz w:val="21"/>
          <w:szCs w:val="21"/>
        </w:rPr>
        <w:t>for students,</w:t>
      </w:r>
      <w:r w:rsidR="00A8390B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introducing</w:t>
      </w:r>
      <w:r w:rsidRPr="00446F01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them </w:t>
      </w:r>
      <w:r>
        <w:rPr>
          <w:rFonts w:ascii="Book Antiqua" w:hAnsi="Book Antiqua" w:cs="Arial"/>
          <w:color w:val="000000"/>
          <w:spacing w:val="-6"/>
          <w:sz w:val="21"/>
          <w:szCs w:val="21"/>
        </w:rPr>
        <w:t>to highly advanced jobs</w:t>
      </w:r>
      <w:r w:rsidRPr="00446F01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from a community college level program</w:t>
      </w:r>
      <w:r>
        <w:rPr>
          <w:rFonts w:ascii="Book Antiqua" w:hAnsi="Book Antiqua" w:cs="Arial"/>
          <w:color w:val="000000"/>
          <w:spacing w:val="-6"/>
          <w:sz w:val="21"/>
          <w:szCs w:val="21"/>
        </w:rPr>
        <w:t>.  Taught</w:t>
      </w:r>
      <w:r w:rsidRPr="00446F01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bo</w:t>
      </w:r>
      <w:r w:rsidR="00711038">
        <w:rPr>
          <w:rFonts w:ascii="Book Antiqua" w:hAnsi="Book Antiqua" w:cs="Arial"/>
          <w:color w:val="000000"/>
          <w:spacing w:val="-6"/>
          <w:sz w:val="21"/>
          <w:szCs w:val="21"/>
        </w:rPr>
        <w:t>th online and in person</w:t>
      </w:r>
      <w:r w:rsidRPr="00446F01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to </w:t>
      </w:r>
      <w:r w:rsidR="00A664F3" w:rsidRPr="00446F01">
        <w:rPr>
          <w:rFonts w:ascii="Book Antiqua" w:hAnsi="Book Antiqua" w:cs="Arial"/>
          <w:color w:val="000000"/>
          <w:spacing w:val="-6"/>
          <w:sz w:val="21"/>
          <w:szCs w:val="21"/>
        </w:rPr>
        <w:t>facilitate</w:t>
      </w:r>
      <w:r w:rsidRPr="00446F01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learning for students who were </w:t>
      </w:r>
      <w:r w:rsidR="00A664F3" w:rsidRPr="00446F01">
        <w:rPr>
          <w:rFonts w:ascii="Book Antiqua" w:hAnsi="Book Antiqua" w:cs="Arial"/>
          <w:color w:val="000000"/>
          <w:spacing w:val="-6"/>
          <w:sz w:val="21"/>
          <w:szCs w:val="21"/>
        </w:rPr>
        <w:t>managing</w:t>
      </w:r>
      <w:r w:rsidRPr="00446F01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busy careers and family life.</w:t>
      </w:r>
      <w:r w:rsidR="00A8390B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Early adopter of onl</w:t>
      </w:r>
      <w:r w:rsidR="00793350">
        <w:rPr>
          <w:rFonts w:ascii="Book Antiqua" w:hAnsi="Book Antiqua" w:cs="Arial"/>
          <w:color w:val="000000"/>
          <w:spacing w:val="-6"/>
          <w:sz w:val="21"/>
          <w:szCs w:val="21"/>
        </w:rPr>
        <w:t>ine teaching strategies</w:t>
      </w:r>
      <w:r w:rsidR="00A8390B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to best accommodate non-traditional college students. </w:t>
      </w:r>
    </w:p>
    <w:p w14:paraId="53705D5F" w14:textId="2775EF67" w:rsidR="000376C1" w:rsidRPr="00E22A1F" w:rsidRDefault="00793350" w:rsidP="00261077">
      <w:pPr>
        <w:numPr>
          <w:ilvl w:val="0"/>
          <w:numId w:val="36"/>
        </w:numPr>
        <w:spacing w:before="40" w:line="240" w:lineRule="auto"/>
        <w:rPr>
          <w:rFonts w:ascii="Book Antiqua" w:hAnsi="Book Antiqua" w:cs="Arial"/>
          <w:color w:val="000000"/>
          <w:spacing w:val="-6"/>
          <w:sz w:val="21"/>
          <w:szCs w:val="21"/>
        </w:rPr>
      </w:pPr>
      <w:r>
        <w:rPr>
          <w:rFonts w:ascii="Book Antiqua" w:hAnsi="Book Antiqua"/>
          <w:color w:val="000000"/>
          <w:spacing w:val="-6"/>
          <w:sz w:val="21"/>
          <w:szCs w:val="21"/>
        </w:rPr>
        <w:t>Instructed A</w:t>
      </w:r>
      <w:r w:rsidR="00011846">
        <w:rPr>
          <w:rFonts w:ascii="Book Antiqua" w:hAnsi="Book Antiqua"/>
          <w:color w:val="000000"/>
          <w:spacing w:val="-6"/>
          <w:sz w:val="21"/>
          <w:szCs w:val="21"/>
        </w:rPr>
        <w:t xml:space="preserve">uditing, </w:t>
      </w:r>
      <w:r>
        <w:rPr>
          <w:rFonts w:ascii="Book Antiqua" w:hAnsi="Book Antiqua"/>
          <w:color w:val="000000"/>
          <w:spacing w:val="-6"/>
          <w:sz w:val="21"/>
          <w:szCs w:val="21"/>
        </w:rPr>
        <w:t>A</w:t>
      </w:r>
      <w:r w:rsidR="00001708">
        <w:rPr>
          <w:rFonts w:ascii="Book Antiqua" w:hAnsi="Book Antiqua"/>
          <w:color w:val="000000"/>
          <w:spacing w:val="-6"/>
          <w:sz w:val="21"/>
          <w:szCs w:val="21"/>
        </w:rPr>
        <w:t>uditing</w:t>
      </w:r>
      <w:r>
        <w:rPr>
          <w:rFonts w:ascii="Book Antiqua" w:hAnsi="Book Antiqua"/>
          <w:color w:val="000000"/>
          <w:spacing w:val="-6"/>
          <w:sz w:val="21"/>
          <w:szCs w:val="21"/>
        </w:rPr>
        <w:t xml:space="preserve"> Review Course, A</w:t>
      </w:r>
      <w:r w:rsidR="00A664F3">
        <w:rPr>
          <w:rFonts w:ascii="Book Antiqua" w:hAnsi="Book Antiqua"/>
          <w:color w:val="000000"/>
          <w:spacing w:val="-6"/>
          <w:sz w:val="21"/>
          <w:szCs w:val="21"/>
        </w:rPr>
        <w:t xml:space="preserve">ccounting for </w:t>
      </w:r>
      <w:r>
        <w:rPr>
          <w:rFonts w:ascii="Book Antiqua" w:hAnsi="Book Antiqua"/>
          <w:color w:val="000000"/>
          <w:spacing w:val="-6"/>
          <w:sz w:val="21"/>
          <w:szCs w:val="21"/>
        </w:rPr>
        <w:t>Non-Business Majors, Accounting P</w:t>
      </w:r>
      <w:r w:rsidR="00011846">
        <w:rPr>
          <w:rFonts w:ascii="Book Antiqua" w:hAnsi="Book Antiqua"/>
          <w:color w:val="000000"/>
          <w:spacing w:val="-6"/>
          <w:sz w:val="21"/>
          <w:szCs w:val="21"/>
        </w:rPr>
        <w:t xml:space="preserve">rinciples I, </w:t>
      </w:r>
      <w:r w:rsidR="00711038">
        <w:rPr>
          <w:rFonts w:ascii="Book Antiqua" w:hAnsi="Book Antiqua"/>
          <w:color w:val="000000"/>
          <w:spacing w:val="-6"/>
          <w:sz w:val="21"/>
          <w:szCs w:val="21"/>
        </w:rPr>
        <w:t xml:space="preserve">and </w:t>
      </w:r>
      <w:r w:rsidR="00011846">
        <w:rPr>
          <w:rFonts w:ascii="Book Antiqua" w:hAnsi="Book Antiqua"/>
          <w:color w:val="000000"/>
          <w:spacing w:val="-6"/>
          <w:sz w:val="21"/>
          <w:szCs w:val="21"/>
        </w:rPr>
        <w:t>Intermediate Accounting</w:t>
      </w:r>
      <w:r w:rsidR="006E7E27">
        <w:rPr>
          <w:rFonts w:ascii="Book Antiqua" w:hAnsi="Book Antiqua"/>
          <w:color w:val="000000"/>
          <w:spacing w:val="-6"/>
          <w:sz w:val="21"/>
          <w:szCs w:val="21"/>
        </w:rPr>
        <w:t xml:space="preserve"> I</w:t>
      </w:r>
      <w:r w:rsidR="00011846">
        <w:rPr>
          <w:rFonts w:ascii="Book Antiqua" w:hAnsi="Book Antiqua"/>
          <w:color w:val="000000"/>
          <w:spacing w:val="-6"/>
          <w:sz w:val="21"/>
          <w:szCs w:val="21"/>
        </w:rPr>
        <w:t>.</w:t>
      </w:r>
      <w:r w:rsidR="00261077">
        <w:rPr>
          <w:rFonts w:ascii="Book Antiqua" w:hAnsi="Book Antiqua"/>
          <w:color w:val="000000"/>
          <w:spacing w:val="-6"/>
          <w:sz w:val="21"/>
          <w:szCs w:val="21"/>
        </w:rPr>
        <w:t xml:space="preserve"> </w:t>
      </w:r>
      <w:r w:rsidR="00261077" w:rsidRPr="00261077">
        <w:rPr>
          <w:rFonts w:ascii="Book Antiqua" w:hAnsi="Book Antiqua"/>
          <w:color w:val="000000"/>
          <w:spacing w:val="-6"/>
          <w:sz w:val="21"/>
          <w:szCs w:val="21"/>
        </w:rPr>
        <w:t xml:space="preserve"> </w:t>
      </w:r>
      <w:r w:rsidR="00261077">
        <w:rPr>
          <w:rFonts w:ascii="Book Antiqua" w:hAnsi="Book Antiqua"/>
          <w:color w:val="000000"/>
          <w:spacing w:val="-6"/>
          <w:sz w:val="21"/>
          <w:szCs w:val="21"/>
        </w:rPr>
        <w:t>Participated in syllabus review project for Auditing, Intermediate Accounting I, and Intermediate Accounting II.</w:t>
      </w:r>
    </w:p>
    <w:p w14:paraId="18BAF41C" w14:textId="7B5880F5" w:rsidR="000376C1" w:rsidRPr="00E22A1F" w:rsidRDefault="00261077" w:rsidP="000376C1">
      <w:pPr>
        <w:numPr>
          <w:ilvl w:val="0"/>
          <w:numId w:val="36"/>
        </w:numPr>
        <w:spacing w:before="40" w:line="240" w:lineRule="auto"/>
        <w:rPr>
          <w:rFonts w:ascii="Book Antiqua" w:hAnsi="Book Antiqua" w:cs="Arial"/>
          <w:color w:val="000000"/>
          <w:spacing w:val="-6"/>
          <w:sz w:val="21"/>
          <w:szCs w:val="21"/>
        </w:rPr>
      </w:pPr>
      <w:r>
        <w:rPr>
          <w:rFonts w:ascii="Book Antiqua" w:hAnsi="Book Antiqua"/>
          <w:color w:val="000000"/>
          <w:spacing w:val="-6"/>
          <w:sz w:val="21"/>
          <w:szCs w:val="21"/>
        </w:rPr>
        <w:t>Facilitated job placement for students with local accounting firms</w:t>
      </w:r>
      <w:r w:rsidR="00011846">
        <w:rPr>
          <w:rFonts w:ascii="Book Antiqua" w:hAnsi="Book Antiqua"/>
          <w:color w:val="000000"/>
          <w:spacing w:val="-6"/>
          <w:sz w:val="21"/>
          <w:szCs w:val="21"/>
        </w:rPr>
        <w:t xml:space="preserve"> and helped students receive scholarship funds.</w:t>
      </w:r>
    </w:p>
    <w:p w14:paraId="60D390DA" w14:textId="77777777" w:rsidR="000376C1" w:rsidRDefault="000376C1" w:rsidP="00935FEA">
      <w:pPr>
        <w:spacing w:before="0"/>
        <w:rPr>
          <w:rFonts w:ascii="Book Antiqua" w:hAnsi="Book Antiqua" w:cs="Arial"/>
          <w:smallCaps/>
          <w:color w:val="000000"/>
          <w:spacing w:val="-4"/>
          <w:sz w:val="22"/>
          <w:szCs w:val="22"/>
        </w:rPr>
      </w:pPr>
    </w:p>
    <w:p w14:paraId="7BC263BC" w14:textId="45A483AE" w:rsidR="001A1BD5" w:rsidRDefault="001A1BD5" w:rsidP="00A170C0">
      <w:pPr>
        <w:spacing w:before="0"/>
        <w:jc w:val="both"/>
        <w:rPr>
          <w:rFonts w:ascii="Book Antiqua" w:hAnsi="Book Antiqua" w:cs="Arial"/>
          <w:color w:val="000000"/>
          <w:spacing w:val="-4"/>
          <w:sz w:val="22"/>
          <w:szCs w:val="22"/>
        </w:rPr>
      </w:pPr>
      <w:r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>Davenport University  –</w:t>
      </w:r>
      <w:r w:rsidRPr="00C53D76"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 xml:space="preserve"> </w:t>
      </w:r>
      <w:r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>Lansing, MI</w:t>
      </w:r>
      <w:r w:rsidRPr="00C53D76"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   </w:t>
      </w:r>
      <w:r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</w:t>
      </w:r>
      <w:r w:rsidRPr="00C53D76"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</w:t>
      </w:r>
      <w:r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                       </w:t>
      </w:r>
      <w:r w:rsidR="00A170C0"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                                    </w:t>
      </w:r>
      <w:r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March 2002 – November 2005 </w:t>
      </w:r>
    </w:p>
    <w:p w14:paraId="6B791975" w14:textId="3EFDCFEA" w:rsidR="001A1BD5" w:rsidRDefault="001A1BD5" w:rsidP="001A1BD5">
      <w:pPr>
        <w:spacing w:before="40"/>
        <w:rPr>
          <w:rFonts w:ascii="Book Antiqua" w:hAnsi="Book Antiqua" w:cs="Arial"/>
          <w:smallCaps/>
          <w:color w:val="000000"/>
          <w:spacing w:val="-4"/>
          <w:sz w:val="22"/>
          <w:szCs w:val="22"/>
        </w:rPr>
      </w:pPr>
      <w:r>
        <w:rPr>
          <w:rFonts w:ascii="Book Antiqua" w:hAnsi="Book Antiqua" w:cs="Arial"/>
          <w:b/>
          <w:smallCaps/>
          <w:color w:val="000000"/>
          <w:spacing w:val="-4"/>
          <w:sz w:val="22"/>
          <w:szCs w:val="22"/>
          <w:u w:val="single"/>
        </w:rPr>
        <w:t>Instructor</w:t>
      </w:r>
      <w:r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 xml:space="preserve"> </w:t>
      </w:r>
      <w:r w:rsidR="00370AA3"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>(Part Time)</w:t>
      </w:r>
      <w:r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 xml:space="preserve"> </w:t>
      </w:r>
    </w:p>
    <w:p w14:paraId="1FD28894" w14:textId="0E725C79" w:rsidR="001A1BD5" w:rsidRPr="00C53D76" w:rsidRDefault="007E47DF" w:rsidP="001A1BD5">
      <w:pPr>
        <w:spacing w:before="40"/>
        <w:rPr>
          <w:rFonts w:ascii="Book Antiqua" w:hAnsi="Book Antiqua"/>
          <w:color w:val="000000"/>
          <w:spacing w:val="-6"/>
          <w:sz w:val="21"/>
          <w:szCs w:val="21"/>
          <w:highlight w:val="yellow"/>
        </w:rPr>
      </w:pPr>
      <w:r>
        <w:rPr>
          <w:rFonts w:ascii="Book Antiqua" w:hAnsi="Book Antiqua" w:cs="Arial"/>
          <w:color w:val="000000"/>
          <w:spacing w:val="-6"/>
          <w:sz w:val="21"/>
          <w:szCs w:val="21"/>
        </w:rPr>
        <w:t>E</w:t>
      </w:r>
      <w:r w:rsidR="002261DE">
        <w:rPr>
          <w:rFonts w:ascii="Book Antiqua" w:hAnsi="Book Antiqua" w:cs="Arial"/>
          <w:color w:val="000000"/>
          <w:spacing w:val="-6"/>
          <w:sz w:val="21"/>
          <w:szCs w:val="21"/>
        </w:rPr>
        <w:t>ducated</w:t>
      </w:r>
      <w:r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</w:t>
      </w:r>
      <w:r w:rsidR="00042CEC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non-traditional college </w:t>
      </w:r>
      <w:r>
        <w:rPr>
          <w:rFonts w:ascii="Book Antiqua" w:hAnsi="Book Antiqua" w:cs="Arial"/>
          <w:color w:val="000000"/>
          <w:spacing w:val="-6"/>
          <w:sz w:val="21"/>
          <w:szCs w:val="21"/>
        </w:rPr>
        <w:t>students</w:t>
      </w:r>
      <w:r w:rsidR="00BF7602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about</w:t>
      </w:r>
      <w:r w:rsidR="002261DE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key accountin</w:t>
      </w:r>
      <w:r w:rsidR="00BF7602">
        <w:rPr>
          <w:rFonts w:ascii="Book Antiqua" w:hAnsi="Book Antiqua" w:cs="Arial"/>
          <w:color w:val="000000"/>
          <w:spacing w:val="-6"/>
          <w:sz w:val="21"/>
          <w:szCs w:val="21"/>
        </w:rPr>
        <w:t>g and business concepts while</w:t>
      </w:r>
      <w:r w:rsidR="002261DE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helping them balance busy careers and family life.</w:t>
      </w:r>
      <w:r w:rsidR="00042CEC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Promoted early DEI ideologies.</w:t>
      </w:r>
      <w:r w:rsidR="00BF7602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Early</w:t>
      </w:r>
      <w:r w:rsidR="00C97723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adopter of delivering</w:t>
      </w:r>
      <w:r w:rsidR="00BF7602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high-</w:t>
      </w:r>
      <w:r w:rsidR="002261DE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quality learning in </w:t>
      </w:r>
      <w:r w:rsidR="004A1416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an </w:t>
      </w:r>
      <w:r w:rsidR="002261DE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online </w:t>
      </w:r>
      <w:r w:rsidR="004A1416">
        <w:rPr>
          <w:rFonts w:ascii="Book Antiqua" w:hAnsi="Book Antiqua" w:cs="Arial"/>
          <w:color w:val="000000"/>
          <w:spacing w:val="-6"/>
          <w:sz w:val="21"/>
          <w:szCs w:val="21"/>
        </w:rPr>
        <w:t>environment</w:t>
      </w:r>
      <w:r w:rsidR="002261DE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. </w:t>
      </w:r>
    </w:p>
    <w:p w14:paraId="6ACE5EF8" w14:textId="2F3CCC2C" w:rsidR="001A1BD5" w:rsidRPr="00E22A1F" w:rsidRDefault="00A75B4F" w:rsidP="001A1BD5">
      <w:pPr>
        <w:numPr>
          <w:ilvl w:val="0"/>
          <w:numId w:val="36"/>
        </w:numPr>
        <w:spacing w:before="40" w:line="240" w:lineRule="auto"/>
        <w:rPr>
          <w:rFonts w:ascii="Book Antiqua" w:hAnsi="Book Antiqua" w:cs="Arial"/>
          <w:color w:val="000000"/>
          <w:spacing w:val="-6"/>
          <w:sz w:val="21"/>
          <w:szCs w:val="21"/>
        </w:rPr>
      </w:pPr>
      <w:r>
        <w:rPr>
          <w:rFonts w:ascii="Book Antiqua" w:hAnsi="Book Antiqua"/>
          <w:color w:val="000000"/>
          <w:spacing w:val="-6"/>
          <w:sz w:val="21"/>
          <w:szCs w:val="21"/>
        </w:rPr>
        <w:t>Instructed</w:t>
      </w:r>
      <w:r w:rsidR="00011846">
        <w:rPr>
          <w:rFonts w:ascii="Book Antiqua" w:hAnsi="Book Antiqua"/>
          <w:color w:val="000000"/>
          <w:spacing w:val="-6"/>
          <w:sz w:val="21"/>
          <w:szCs w:val="21"/>
        </w:rPr>
        <w:t xml:space="preserve"> Auditing</w:t>
      </w:r>
      <w:r>
        <w:rPr>
          <w:rFonts w:ascii="Book Antiqua" w:hAnsi="Book Antiqua"/>
          <w:color w:val="000000"/>
          <w:spacing w:val="-6"/>
          <w:sz w:val="21"/>
          <w:szCs w:val="21"/>
        </w:rPr>
        <w:t>,</w:t>
      </w:r>
      <w:r w:rsidR="00011846">
        <w:rPr>
          <w:rFonts w:ascii="Book Antiqua" w:hAnsi="Book Antiqua"/>
          <w:color w:val="000000"/>
          <w:spacing w:val="-6"/>
          <w:sz w:val="21"/>
          <w:szCs w:val="21"/>
        </w:rPr>
        <w:t xml:space="preserve"> Accounting Issues and Research</w:t>
      </w:r>
      <w:r>
        <w:rPr>
          <w:rFonts w:ascii="Book Antiqua" w:hAnsi="Book Antiqua"/>
          <w:color w:val="000000"/>
          <w:spacing w:val="-6"/>
          <w:sz w:val="21"/>
          <w:szCs w:val="21"/>
        </w:rPr>
        <w:t>, Cost and Managerial Accounting, and Advance Accounting.</w:t>
      </w:r>
    </w:p>
    <w:p w14:paraId="0A1E3BB2" w14:textId="2CBC1930" w:rsidR="001A1BD5" w:rsidRPr="00E22A1F" w:rsidRDefault="00A75B4F" w:rsidP="001A1BD5">
      <w:pPr>
        <w:numPr>
          <w:ilvl w:val="0"/>
          <w:numId w:val="36"/>
        </w:numPr>
        <w:spacing w:before="40" w:line="240" w:lineRule="auto"/>
        <w:rPr>
          <w:rFonts w:ascii="Book Antiqua" w:hAnsi="Book Antiqua" w:cs="Arial"/>
          <w:color w:val="000000"/>
          <w:spacing w:val="-6"/>
          <w:sz w:val="21"/>
          <w:szCs w:val="21"/>
        </w:rPr>
      </w:pPr>
      <w:r>
        <w:rPr>
          <w:rFonts w:ascii="Book Antiqua" w:hAnsi="Book Antiqua"/>
          <w:color w:val="000000"/>
          <w:spacing w:val="-6"/>
          <w:sz w:val="21"/>
          <w:szCs w:val="21"/>
        </w:rPr>
        <w:t xml:space="preserve">Developed new and improved existing course </w:t>
      </w:r>
      <w:r w:rsidR="00C97723">
        <w:rPr>
          <w:rFonts w:ascii="Book Antiqua" w:hAnsi="Book Antiqua"/>
          <w:color w:val="000000"/>
          <w:spacing w:val="-6"/>
          <w:sz w:val="21"/>
          <w:szCs w:val="21"/>
        </w:rPr>
        <w:t>curriculum</w:t>
      </w:r>
      <w:r>
        <w:rPr>
          <w:rFonts w:ascii="Book Antiqua" w:hAnsi="Book Antiqua"/>
          <w:color w:val="000000"/>
          <w:spacing w:val="-6"/>
          <w:sz w:val="21"/>
          <w:szCs w:val="21"/>
        </w:rPr>
        <w:t>.</w:t>
      </w:r>
    </w:p>
    <w:p w14:paraId="2D28A3EE" w14:textId="24991275" w:rsidR="000376C1" w:rsidRDefault="000376C1" w:rsidP="00935FEA">
      <w:pPr>
        <w:spacing w:before="0"/>
        <w:rPr>
          <w:rFonts w:ascii="Book Antiqua" w:hAnsi="Book Antiqua" w:cs="Arial"/>
          <w:smallCaps/>
          <w:color w:val="000000"/>
          <w:spacing w:val="-4"/>
          <w:sz w:val="22"/>
          <w:szCs w:val="22"/>
        </w:rPr>
      </w:pPr>
    </w:p>
    <w:p w14:paraId="44E4C8D9" w14:textId="4907B381" w:rsidR="001A1BD5" w:rsidRDefault="00A170C0" w:rsidP="00A170C0">
      <w:pPr>
        <w:spacing w:before="0"/>
        <w:jc w:val="both"/>
        <w:rPr>
          <w:rFonts w:ascii="Book Antiqua" w:hAnsi="Book Antiqua" w:cs="Arial"/>
          <w:color w:val="000000"/>
          <w:spacing w:val="-4"/>
          <w:sz w:val="22"/>
          <w:szCs w:val="22"/>
        </w:rPr>
      </w:pPr>
      <w:proofErr w:type="spellStart"/>
      <w:r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>Burcham</w:t>
      </w:r>
      <w:proofErr w:type="spellEnd"/>
      <w:r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 xml:space="preserve"> Hill Retirement </w:t>
      </w:r>
      <w:proofErr w:type="spellStart"/>
      <w:r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>Center</w:t>
      </w:r>
      <w:proofErr w:type="spellEnd"/>
      <w:r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 xml:space="preserve"> II</w:t>
      </w:r>
      <w:r w:rsidR="001A1BD5"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 xml:space="preserve"> –</w:t>
      </w:r>
      <w:r w:rsidR="001A1BD5" w:rsidRPr="00C53D76"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 xml:space="preserve"> </w:t>
      </w:r>
      <w:r w:rsidR="001A1BD5"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>East Lansing, MI</w:t>
      </w:r>
      <w:r w:rsidR="001A1BD5" w:rsidRPr="00C53D76"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   </w:t>
      </w:r>
      <w:r w:rsidR="001A1BD5"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</w:t>
      </w:r>
      <w:r w:rsidR="001A1BD5" w:rsidRPr="00C53D76"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</w:t>
      </w:r>
      <w:r w:rsidR="001A1BD5"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                        </w:t>
      </w:r>
      <w:r w:rsidR="001A1BD5">
        <w:rPr>
          <w:rFonts w:ascii="Book Antiqua" w:hAnsi="Book Antiqua" w:cs="Arial"/>
          <w:color w:val="000000"/>
          <w:spacing w:val="-4"/>
          <w:sz w:val="22"/>
          <w:szCs w:val="22"/>
        </w:rPr>
        <w:tab/>
      </w:r>
      <w:r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      March 1996 – June 1997</w:t>
      </w:r>
      <w:r w:rsidR="001A1BD5"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</w:t>
      </w:r>
    </w:p>
    <w:p w14:paraId="17F9F49E" w14:textId="146139F3" w:rsidR="001A1BD5" w:rsidRDefault="00A170C0" w:rsidP="001A1BD5">
      <w:pPr>
        <w:spacing w:before="40"/>
        <w:rPr>
          <w:rFonts w:ascii="Book Antiqua" w:hAnsi="Book Antiqua" w:cs="Arial"/>
          <w:smallCaps/>
          <w:color w:val="000000"/>
          <w:spacing w:val="-4"/>
          <w:sz w:val="22"/>
          <w:szCs w:val="22"/>
        </w:rPr>
      </w:pPr>
      <w:r>
        <w:rPr>
          <w:rFonts w:ascii="Book Antiqua" w:hAnsi="Book Antiqua" w:cs="Arial"/>
          <w:b/>
          <w:smallCaps/>
          <w:color w:val="000000"/>
          <w:spacing w:val="-4"/>
          <w:sz w:val="22"/>
          <w:szCs w:val="22"/>
          <w:u w:val="single"/>
        </w:rPr>
        <w:t>Controller</w:t>
      </w:r>
      <w:r w:rsidR="001A1BD5"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 xml:space="preserve"> </w:t>
      </w:r>
    </w:p>
    <w:p w14:paraId="6B2A0552" w14:textId="72C4E93F" w:rsidR="001A1BD5" w:rsidRPr="00C53D76" w:rsidRDefault="0082250B" w:rsidP="001A1BD5">
      <w:pPr>
        <w:spacing w:before="40"/>
        <w:rPr>
          <w:rFonts w:ascii="Book Antiqua" w:hAnsi="Book Antiqua"/>
          <w:color w:val="000000"/>
          <w:spacing w:val="-6"/>
          <w:sz w:val="21"/>
          <w:szCs w:val="21"/>
          <w:highlight w:val="yellow"/>
        </w:rPr>
      </w:pPr>
      <w:r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Performed all financial </w:t>
      </w:r>
      <w:r w:rsidR="00001708">
        <w:rPr>
          <w:rFonts w:ascii="Book Antiqua" w:hAnsi="Book Antiqua" w:cs="Arial"/>
          <w:color w:val="000000"/>
          <w:spacing w:val="-6"/>
          <w:sz w:val="21"/>
          <w:szCs w:val="21"/>
        </w:rPr>
        <w:t>reporting responsibilities</w:t>
      </w:r>
      <w:r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for </w:t>
      </w:r>
      <w:proofErr w:type="spellStart"/>
      <w:r>
        <w:rPr>
          <w:rFonts w:ascii="Book Antiqua" w:hAnsi="Book Antiqua" w:cs="Arial"/>
          <w:color w:val="000000"/>
          <w:spacing w:val="-6"/>
          <w:sz w:val="21"/>
          <w:szCs w:val="21"/>
        </w:rPr>
        <w:t>Burcham</w:t>
      </w:r>
      <w:proofErr w:type="spellEnd"/>
      <w:r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Hills </w:t>
      </w:r>
      <w:r w:rsidR="00001708">
        <w:rPr>
          <w:rFonts w:ascii="Book Antiqua" w:hAnsi="Book Antiqua" w:cs="Arial"/>
          <w:color w:val="000000"/>
          <w:spacing w:val="-6"/>
          <w:sz w:val="21"/>
          <w:szCs w:val="21"/>
        </w:rPr>
        <w:t>Retirement</w:t>
      </w:r>
      <w:r w:rsidR="002E2388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</w:t>
      </w:r>
      <w:proofErr w:type="spellStart"/>
      <w:r w:rsidR="002E2388">
        <w:rPr>
          <w:rFonts w:ascii="Book Antiqua" w:hAnsi="Book Antiqua" w:cs="Arial"/>
          <w:color w:val="000000"/>
          <w:spacing w:val="-6"/>
          <w:sz w:val="21"/>
          <w:szCs w:val="21"/>
        </w:rPr>
        <w:t>Center</w:t>
      </w:r>
      <w:proofErr w:type="spellEnd"/>
      <w:r w:rsidR="002E2388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II</w:t>
      </w:r>
      <w:r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while reporting directly to American </w:t>
      </w:r>
      <w:r w:rsidR="00001708">
        <w:rPr>
          <w:rFonts w:ascii="Book Antiqua" w:hAnsi="Book Antiqua" w:cs="Arial"/>
          <w:color w:val="000000"/>
          <w:spacing w:val="-6"/>
          <w:sz w:val="21"/>
          <w:szCs w:val="21"/>
        </w:rPr>
        <w:t>Retirement</w:t>
      </w:r>
      <w:r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</w:t>
      </w:r>
      <w:r w:rsidR="00A104AF">
        <w:rPr>
          <w:rFonts w:ascii="Book Antiqua" w:hAnsi="Book Antiqua" w:cs="Arial"/>
          <w:color w:val="000000"/>
          <w:spacing w:val="-6"/>
          <w:sz w:val="21"/>
          <w:szCs w:val="21"/>
        </w:rPr>
        <w:t>Corporation(ARC), management company headquarte</w:t>
      </w:r>
      <w:r w:rsidR="00A664F3">
        <w:rPr>
          <w:rFonts w:ascii="Book Antiqua" w:hAnsi="Book Antiqua" w:cs="Arial"/>
          <w:color w:val="000000"/>
          <w:spacing w:val="-6"/>
          <w:sz w:val="21"/>
          <w:szCs w:val="21"/>
        </w:rPr>
        <w:t>re</w:t>
      </w:r>
      <w:r w:rsidR="00A104AF">
        <w:rPr>
          <w:rFonts w:ascii="Book Antiqua" w:hAnsi="Book Antiqua" w:cs="Arial"/>
          <w:color w:val="000000"/>
          <w:spacing w:val="-6"/>
          <w:sz w:val="21"/>
          <w:szCs w:val="21"/>
        </w:rPr>
        <w:t>d</w:t>
      </w:r>
      <w:r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</w:t>
      </w:r>
      <w:r w:rsidR="00430162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in </w:t>
      </w:r>
      <w:r>
        <w:rPr>
          <w:rFonts w:ascii="Book Antiqua" w:hAnsi="Book Antiqua" w:cs="Arial"/>
          <w:color w:val="000000"/>
          <w:spacing w:val="-6"/>
          <w:sz w:val="21"/>
          <w:szCs w:val="21"/>
        </w:rPr>
        <w:t>Nashville, TN</w:t>
      </w:r>
      <w:r w:rsidR="00A104AF">
        <w:rPr>
          <w:rFonts w:ascii="Book Antiqua" w:hAnsi="Book Antiqua" w:cs="Arial"/>
          <w:color w:val="000000"/>
          <w:spacing w:val="-6"/>
          <w:sz w:val="21"/>
          <w:szCs w:val="21"/>
        </w:rPr>
        <w:t>.  Served as board liaison between</w:t>
      </w:r>
      <w:r w:rsidR="002E2388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audit committee and ARC.  Lead</w:t>
      </w:r>
      <w:r w:rsidR="00A104AF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regular audit </w:t>
      </w:r>
      <w:r w:rsidR="002E2388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committee </w:t>
      </w:r>
      <w:r w:rsidR="00A104AF">
        <w:rPr>
          <w:rFonts w:ascii="Book Antiqua" w:hAnsi="Book Antiqua" w:cs="Arial"/>
          <w:color w:val="000000"/>
          <w:spacing w:val="-6"/>
          <w:sz w:val="21"/>
          <w:szCs w:val="21"/>
        </w:rPr>
        <w:t>meetings</w:t>
      </w:r>
      <w:r w:rsidR="002E2388">
        <w:rPr>
          <w:rFonts w:ascii="Book Antiqua" w:hAnsi="Book Antiqua" w:cs="Arial"/>
          <w:color w:val="000000"/>
          <w:spacing w:val="-6"/>
          <w:sz w:val="21"/>
          <w:szCs w:val="21"/>
        </w:rPr>
        <w:t>, facilitated</w:t>
      </w:r>
      <w:r w:rsidR="00A104AF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financial discussion during monthly board meetings, and </w:t>
      </w:r>
      <w:r w:rsidR="002E2388">
        <w:rPr>
          <w:rFonts w:ascii="Book Antiqua" w:hAnsi="Book Antiqua" w:cs="Arial"/>
          <w:color w:val="000000"/>
          <w:spacing w:val="-6"/>
          <w:sz w:val="21"/>
          <w:szCs w:val="21"/>
        </w:rPr>
        <w:t>ensured</w:t>
      </w:r>
      <w:r w:rsidR="00A104AF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that communications were clear and transparent. </w:t>
      </w:r>
    </w:p>
    <w:p w14:paraId="461B1645" w14:textId="0376207F" w:rsidR="001A1BD5" w:rsidRDefault="0082250B" w:rsidP="001A1BD5">
      <w:pPr>
        <w:numPr>
          <w:ilvl w:val="0"/>
          <w:numId w:val="36"/>
        </w:numPr>
        <w:spacing w:before="40" w:line="240" w:lineRule="auto"/>
        <w:rPr>
          <w:rFonts w:ascii="Book Antiqua" w:hAnsi="Book Antiqua" w:cs="Arial"/>
          <w:color w:val="000000"/>
          <w:spacing w:val="-6"/>
          <w:sz w:val="21"/>
          <w:szCs w:val="21"/>
        </w:rPr>
      </w:pPr>
      <w:r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Prepared and reviewed monthly financial statements, coordinated and </w:t>
      </w:r>
      <w:r w:rsidR="00001708">
        <w:rPr>
          <w:rFonts w:ascii="Book Antiqua" w:hAnsi="Book Antiqua" w:cs="Arial"/>
          <w:color w:val="000000"/>
          <w:spacing w:val="-6"/>
          <w:sz w:val="21"/>
          <w:szCs w:val="21"/>
        </w:rPr>
        <w:t>prepared</w:t>
      </w:r>
      <w:r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the annual budget, </w:t>
      </w:r>
      <w:r w:rsidR="00972F1C">
        <w:rPr>
          <w:rFonts w:ascii="Book Antiqua" w:hAnsi="Book Antiqua" w:cs="Arial"/>
          <w:color w:val="000000"/>
          <w:spacing w:val="-6"/>
          <w:sz w:val="21"/>
          <w:szCs w:val="21"/>
        </w:rPr>
        <w:t>supervised accounts payable, accounts receivable</w:t>
      </w:r>
      <w:r w:rsidR="002E2388">
        <w:rPr>
          <w:rFonts w:ascii="Book Antiqua" w:hAnsi="Book Antiqua" w:cs="Arial"/>
          <w:color w:val="000000"/>
          <w:spacing w:val="-6"/>
          <w:sz w:val="21"/>
          <w:szCs w:val="21"/>
        </w:rPr>
        <w:t>,</w:t>
      </w:r>
      <w:r w:rsidR="00972F1C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and Medicare billing.</w:t>
      </w:r>
    </w:p>
    <w:p w14:paraId="3FA0E0E4" w14:textId="44B33533" w:rsidR="000376C1" w:rsidRPr="002E2388" w:rsidRDefault="002E2388" w:rsidP="002E2388">
      <w:pPr>
        <w:numPr>
          <w:ilvl w:val="0"/>
          <w:numId w:val="36"/>
        </w:numPr>
        <w:spacing w:before="40" w:line="240" w:lineRule="auto"/>
        <w:rPr>
          <w:rFonts w:ascii="Book Antiqua" w:hAnsi="Book Antiqua" w:cs="Arial"/>
          <w:color w:val="000000"/>
          <w:spacing w:val="-6"/>
          <w:sz w:val="21"/>
          <w:szCs w:val="21"/>
        </w:rPr>
      </w:pPr>
      <w:r>
        <w:rPr>
          <w:rFonts w:ascii="Book Antiqua" w:hAnsi="Book Antiqua" w:cs="Arial"/>
          <w:color w:val="000000"/>
          <w:spacing w:val="-6"/>
          <w:sz w:val="21"/>
          <w:szCs w:val="21"/>
        </w:rPr>
        <w:t>Ensured that all departments followed proper corporate governance principles.</w:t>
      </w:r>
      <w:r w:rsidRPr="002E2388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</w:t>
      </w:r>
      <w:r w:rsidR="00001708" w:rsidRPr="002E2388">
        <w:rPr>
          <w:rFonts w:ascii="Book Antiqua" w:hAnsi="Book Antiqua" w:cs="Arial"/>
          <w:color w:val="000000"/>
          <w:spacing w:val="-6"/>
          <w:sz w:val="21"/>
          <w:szCs w:val="21"/>
        </w:rPr>
        <w:t>Strengthened</w:t>
      </w:r>
      <w:r w:rsidR="00972F1C" w:rsidRPr="002E2388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the existing internal control </w:t>
      </w:r>
      <w:r w:rsidRPr="002E2388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structure, </w:t>
      </w:r>
      <w:r w:rsidR="00972F1C" w:rsidRPr="002E2388">
        <w:rPr>
          <w:rFonts w:ascii="Book Antiqua" w:hAnsi="Book Antiqua" w:cs="Arial"/>
          <w:color w:val="000000"/>
          <w:spacing w:val="-6"/>
          <w:sz w:val="21"/>
          <w:szCs w:val="21"/>
        </w:rPr>
        <w:t>coordinated year end budget</w:t>
      </w:r>
      <w:r w:rsidR="00A104AF" w:rsidRPr="002E2388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process with all departments</w:t>
      </w:r>
      <w:r w:rsidR="00972F1C" w:rsidRPr="002E2388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, participated in refinancing of bonds, lead audit committee meetings, </w:t>
      </w:r>
      <w:r w:rsidR="00D25153" w:rsidRPr="002E2388">
        <w:rPr>
          <w:rFonts w:ascii="Book Antiqua" w:hAnsi="Book Antiqua" w:cs="Arial"/>
          <w:color w:val="000000"/>
          <w:spacing w:val="-6"/>
          <w:sz w:val="21"/>
          <w:szCs w:val="21"/>
        </w:rPr>
        <w:t>worked monthly with the audit committee</w:t>
      </w:r>
      <w:r w:rsidR="00D25153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on special projects</w:t>
      </w:r>
      <w:r w:rsidR="00D25153" w:rsidRPr="002E2388">
        <w:rPr>
          <w:rFonts w:ascii="Book Antiqua" w:hAnsi="Book Antiqua" w:cs="Arial"/>
          <w:color w:val="000000"/>
          <w:spacing w:val="-6"/>
          <w:sz w:val="21"/>
          <w:szCs w:val="21"/>
        </w:rPr>
        <w:t>,</w:t>
      </w:r>
      <w:r w:rsidR="00D25153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</w:t>
      </w:r>
      <w:r w:rsidR="00430162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and </w:t>
      </w:r>
      <w:r w:rsidR="00972F1C" w:rsidRPr="002E2388">
        <w:rPr>
          <w:rFonts w:ascii="Book Antiqua" w:hAnsi="Book Antiqua" w:cs="Arial"/>
          <w:color w:val="000000"/>
          <w:spacing w:val="-6"/>
          <w:sz w:val="21"/>
          <w:szCs w:val="21"/>
        </w:rPr>
        <w:t>performed search for new audit firm.</w:t>
      </w:r>
      <w:r w:rsidRPr="002E2388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</w:t>
      </w:r>
    </w:p>
    <w:p w14:paraId="001393CE" w14:textId="77777777" w:rsidR="000376C1" w:rsidRDefault="000376C1" w:rsidP="00935FEA">
      <w:pPr>
        <w:spacing w:before="0"/>
        <w:rPr>
          <w:rFonts w:ascii="Book Antiqua" w:hAnsi="Book Antiqua" w:cs="Arial"/>
          <w:smallCaps/>
          <w:color w:val="000000"/>
          <w:spacing w:val="-4"/>
          <w:sz w:val="22"/>
          <w:szCs w:val="22"/>
        </w:rPr>
      </w:pPr>
    </w:p>
    <w:p w14:paraId="65E1D8A2" w14:textId="0C7C6763" w:rsidR="00935FEA" w:rsidRPr="00C53D76" w:rsidRDefault="000376C1" w:rsidP="00935FEA">
      <w:pPr>
        <w:spacing w:before="0"/>
        <w:rPr>
          <w:rFonts w:ascii="Book Antiqua" w:hAnsi="Book Antiqua" w:cs="Arial"/>
          <w:color w:val="000000"/>
          <w:spacing w:val="-4"/>
          <w:sz w:val="22"/>
          <w:szCs w:val="22"/>
        </w:rPr>
      </w:pPr>
      <w:proofErr w:type="spellStart"/>
      <w:r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>Maner</w:t>
      </w:r>
      <w:proofErr w:type="spellEnd"/>
      <w:r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 xml:space="preserve">, </w:t>
      </w:r>
      <w:proofErr w:type="spellStart"/>
      <w:r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>Costerisan</w:t>
      </w:r>
      <w:proofErr w:type="spellEnd"/>
      <w:r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>, &amp; Ellis, P.C.</w:t>
      </w:r>
      <w:r w:rsidR="0056386A" w:rsidRPr="00C53D76"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 xml:space="preserve"> –</w:t>
      </w:r>
      <w:r w:rsidR="00935FEA" w:rsidRPr="00C53D76"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 xml:space="preserve"> </w:t>
      </w:r>
      <w:r w:rsidR="00277E00"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>Lansing</w:t>
      </w:r>
      <w:r w:rsidR="00935FEA" w:rsidRPr="00C53D76"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>,</w:t>
      </w:r>
      <w:r w:rsidR="00277E00"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 xml:space="preserve"> M</w:t>
      </w:r>
      <w:r w:rsidR="00F9073C"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>I</w:t>
      </w:r>
      <w:r w:rsidR="00935FEA" w:rsidRPr="00C53D76"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</w:t>
      </w:r>
      <w:r w:rsidR="00277E00"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 </w:t>
      </w:r>
      <w:r>
        <w:rPr>
          <w:rFonts w:ascii="Book Antiqua" w:hAnsi="Book Antiqua" w:cs="Arial"/>
          <w:color w:val="000000"/>
          <w:spacing w:val="-4"/>
          <w:sz w:val="22"/>
          <w:szCs w:val="22"/>
        </w:rPr>
        <w:tab/>
      </w:r>
      <w:r>
        <w:rPr>
          <w:rFonts w:ascii="Book Antiqua" w:hAnsi="Book Antiqua" w:cs="Arial"/>
          <w:color w:val="000000"/>
          <w:spacing w:val="-4"/>
          <w:sz w:val="22"/>
          <w:szCs w:val="22"/>
        </w:rPr>
        <w:tab/>
      </w:r>
      <w:r>
        <w:rPr>
          <w:rFonts w:ascii="Book Antiqua" w:hAnsi="Book Antiqua" w:cs="Arial"/>
          <w:color w:val="000000"/>
          <w:spacing w:val="-4"/>
          <w:sz w:val="22"/>
          <w:szCs w:val="22"/>
        </w:rPr>
        <w:tab/>
      </w:r>
      <w:r>
        <w:rPr>
          <w:rFonts w:ascii="Book Antiqua" w:hAnsi="Book Antiqua" w:cs="Arial"/>
          <w:color w:val="000000"/>
          <w:spacing w:val="-4"/>
          <w:sz w:val="22"/>
          <w:szCs w:val="22"/>
        </w:rPr>
        <w:tab/>
        <w:t xml:space="preserve">August </w:t>
      </w:r>
      <w:r w:rsidR="00277E00">
        <w:rPr>
          <w:rFonts w:ascii="Book Antiqua" w:hAnsi="Book Antiqua" w:cs="Arial"/>
          <w:color w:val="000000"/>
          <w:spacing w:val="-4"/>
          <w:sz w:val="22"/>
          <w:szCs w:val="22"/>
        </w:rPr>
        <w:t>1995</w:t>
      </w:r>
      <w:r w:rsidR="00935FEA" w:rsidRPr="00C53D76"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– </w:t>
      </w:r>
      <w:r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March </w:t>
      </w:r>
      <w:r w:rsidR="0026185E">
        <w:rPr>
          <w:rFonts w:ascii="Book Antiqua" w:hAnsi="Book Antiqua" w:cs="Arial"/>
          <w:color w:val="000000"/>
          <w:spacing w:val="-4"/>
          <w:sz w:val="22"/>
          <w:szCs w:val="22"/>
        </w:rPr>
        <w:t>1996</w:t>
      </w:r>
    </w:p>
    <w:p w14:paraId="2440ABB9" w14:textId="5A552CD5" w:rsidR="00935FEA" w:rsidRPr="00C53D76" w:rsidRDefault="000376C1" w:rsidP="00935FEA">
      <w:pPr>
        <w:spacing w:before="40"/>
        <w:rPr>
          <w:rFonts w:ascii="Book Antiqua" w:hAnsi="Book Antiqua" w:cs="Arial"/>
          <w:smallCaps/>
          <w:color w:val="000000"/>
          <w:spacing w:val="-4"/>
          <w:sz w:val="22"/>
          <w:szCs w:val="22"/>
        </w:rPr>
      </w:pPr>
      <w:r>
        <w:rPr>
          <w:rFonts w:ascii="Book Antiqua" w:hAnsi="Book Antiqua" w:cs="Arial"/>
          <w:b/>
          <w:smallCaps/>
          <w:color w:val="000000"/>
          <w:spacing w:val="-4"/>
          <w:sz w:val="22"/>
          <w:szCs w:val="22"/>
          <w:u w:val="single"/>
        </w:rPr>
        <w:t xml:space="preserve">Senior </w:t>
      </w:r>
      <w:r w:rsidR="00277E00">
        <w:rPr>
          <w:rFonts w:ascii="Book Antiqua" w:hAnsi="Book Antiqua" w:cs="Arial"/>
          <w:b/>
          <w:smallCaps/>
          <w:color w:val="000000"/>
          <w:spacing w:val="-4"/>
          <w:sz w:val="22"/>
          <w:szCs w:val="22"/>
          <w:u w:val="single"/>
        </w:rPr>
        <w:t>Auditor</w:t>
      </w:r>
    </w:p>
    <w:p w14:paraId="21FEF8CA" w14:textId="66EC6711" w:rsidR="002C533F" w:rsidRPr="00C53D76" w:rsidRDefault="002C533F" w:rsidP="002C533F">
      <w:pPr>
        <w:spacing w:before="40"/>
        <w:rPr>
          <w:rFonts w:ascii="Book Antiqua" w:hAnsi="Book Antiqua"/>
          <w:color w:val="000000"/>
          <w:spacing w:val="-6"/>
          <w:sz w:val="21"/>
          <w:szCs w:val="21"/>
          <w:highlight w:val="yellow"/>
        </w:rPr>
      </w:pPr>
      <w:r>
        <w:rPr>
          <w:rFonts w:ascii="Book Antiqua" w:hAnsi="Book Antiqua" w:cs="Arial"/>
          <w:color w:val="000000"/>
          <w:spacing w:val="-6"/>
          <w:sz w:val="21"/>
          <w:szCs w:val="21"/>
        </w:rPr>
        <w:t>Lead audit teams and was re</w:t>
      </w:r>
      <w:r w:rsidR="00996D46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sponsible for the execution of </w:t>
      </w:r>
      <w:r>
        <w:rPr>
          <w:rFonts w:ascii="Book Antiqua" w:hAnsi="Book Antiqua" w:cs="Arial"/>
          <w:color w:val="000000"/>
          <w:spacing w:val="-6"/>
          <w:sz w:val="21"/>
          <w:szCs w:val="21"/>
        </w:rPr>
        <w:t>engagement plans in a timely, efficient and professional manner while maintaining and developing a strong working relationship with the client. Clients primarily included not-for-profit entities.</w:t>
      </w:r>
    </w:p>
    <w:p w14:paraId="4D9B2C95" w14:textId="67E6B91A" w:rsidR="002C533F" w:rsidRPr="00E5281C" w:rsidRDefault="002C533F" w:rsidP="00E5281C">
      <w:pPr>
        <w:numPr>
          <w:ilvl w:val="0"/>
          <w:numId w:val="36"/>
        </w:numPr>
        <w:spacing w:before="40" w:line="240" w:lineRule="auto"/>
        <w:rPr>
          <w:rFonts w:ascii="Book Antiqua" w:hAnsi="Book Antiqua" w:cs="Arial"/>
          <w:color w:val="000000"/>
          <w:spacing w:val="-6"/>
          <w:sz w:val="21"/>
          <w:szCs w:val="21"/>
        </w:rPr>
      </w:pPr>
      <w:r w:rsidRPr="00E5281C">
        <w:rPr>
          <w:rFonts w:ascii="Book Antiqua" w:hAnsi="Book Antiqua" w:cs="Arial"/>
          <w:color w:val="000000"/>
          <w:spacing w:val="-6"/>
          <w:sz w:val="21"/>
          <w:szCs w:val="21"/>
        </w:rPr>
        <w:t>Performed all aspects of financial statement audits to include the do</w:t>
      </w:r>
      <w:r w:rsidR="00001708">
        <w:rPr>
          <w:rFonts w:ascii="Book Antiqua" w:hAnsi="Book Antiqua" w:cs="Arial"/>
          <w:color w:val="000000"/>
          <w:spacing w:val="-6"/>
          <w:sz w:val="21"/>
          <w:szCs w:val="21"/>
        </w:rPr>
        <w:t>cu</w:t>
      </w:r>
      <w:r w:rsidRPr="00E5281C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mentation and testing of internal controls, auditing in accordance with </w:t>
      </w:r>
      <w:r w:rsidR="00001708" w:rsidRPr="00E5281C">
        <w:rPr>
          <w:rFonts w:ascii="Book Antiqua" w:hAnsi="Book Antiqua" w:cs="Arial"/>
          <w:color w:val="000000"/>
          <w:spacing w:val="-6"/>
          <w:sz w:val="21"/>
          <w:szCs w:val="21"/>
        </w:rPr>
        <w:t>generally</w:t>
      </w:r>
      <w:r w:rsidRPr="00E5281C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</w:t>
      </w:r>
      <w:r w:rsidR="00001708" w:rsidRPr="00E5281C">
        <w:rPr>
          <w:rFonts w:ascii="Book Antiqua" w:hAnsi="Book Antiqua" w:cs="Arial"/>
          <w:color w:val="000000"/>
          <w:spacing w:val="-6"/>
          <w:sz w:val="21"/>
          <w:szCs w:val="21"/>
        </w:rPr>
        <w:t>accepted</w:t>
      </w:r>
      <w:r w:rsidRPr="00E5281C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auditing standards</w:t>
      </w:r>
      <w:r w:rsidR="00996D46">
        <w:rPr>
          <w:rFonts w:ascii="Book Antiqua" w:hAnsi="Book Antiqua" w:cs="Arial"/>
          <w:color w:val="000000"/>
          <w:spacing w:val="-6"/>
          <w:sz w:val="21"/>
          <w:szCs w:val="21"/>
        </w:rPr>
        <w:t>, and</w:t>
      </w:r>
      <w:r w:rsidRPr="00E5281C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reporting in accordance with generally accepted accounting </w:t>
      </w:r>
      <w:r w:rsidR="00001708" w:rsidRPr="00E5281C">
        <w:rPr>
          <w:rFonts w:ascii="Book Antiqua" w:hAnsi="Book Antiqua" w:cs="Arial"/>
          <w:color w:val="000000"/>
          <w:spacing w:val="-6"/>
          <w:sz w:val="21"/>
          <w:szCs w:val="21"/>
        </w:rPr>
        <w:t>principles</w:t>
      </w:r>
      <w:r w:rsidRPr="00E5281C">
        <w:rPr>
          <w:rFonts w:ascii="Book Antiqua" w:hAnsi="Book Antiqua" w:cs="Arial"/>
          <w:color w:val="000000"/>
          <w:spacing w:val="-6"/>
          <w:sz w:val="21"/>
          <w:szCs w:val="21"/>
        </w:rPr>
        <w:t>.</w:t>
      </w:r>
    </w:p>
    <w:p w14:paraId="376FBD94" w14:textId="7A3D546B" w:rsidR="000376C1" w:rsidRPr="002C533F" w:rsidRDefault="002C533F" w:rsidP="002C533F">
      <w:pPr>
        <w:numPr>
          <w:ilvl w:val="0"/>
          <w:numId w:val="36"/>
        </w:numPr>
        <w:spacing w:before="40" w:line="240" w:lineRule="auto"/>
        <w:rPr>
          <w:rFonts w:ascii="Book Antiqua" w:hAnsi="Book Antiqua" w:cs="Arial"/>
          <w:color w:val="000000"/>
          <w:spacing w:val="-6"/>
          <w:sz w:val="21"/>
          <w:szCs w:val="21"/>
        </w:rPr>
      </w:pPr>
      <w:r>
        <w:rPr>
          <w:rFonts w:ascii="Book Antiqua" w:hAnsi="Book Antiqua"/>
          <w:color w:val="000000"/>
          <w:spacing w:val="-6"/>
          <w:sz w:val="21"/>
          <w:szCs w:val="21"/>
        </w:rPr>
        <w:t xml:space="preserve">Evaluated </w:t>
      </w:r>
      <w:r w:rsidR="00001708">
        <w:rPr>
          <w:rFonts w:ascii="Book Antiqua" w:hAnsi="Book Antiqua"/>
          <w:color w:val="000000"/>
          <w:spacing w:val="-6"/>
          <w:sz w:val="21"/>
          <w:szCs w:val="21"/>
        </w:rPr>
        <w:t>systems</w:t>
      </w:r>
      <w:r>
        <w:rPr>
          <w:rFonts w:ascii="Book Antiqua" w:hAnsi="Book Antiqua"/>
          <w:color w:val="000000"/>
          <w:spacing w:val="-6"/>
          <w:sz w:val="21"/>
          <w:szCs w:val="21"/>
        </w:rPr>
        <w:t xml:space="preserve">, general controls, and the client’s control environment in </w:t>
      </w:r>
      <w:r w:rsidR="00001708">
        <w:rPr>
          <w:rFonts w:ascii="Book Antiqua" w:hAnsi="Book Antiqua"/>
          <w:color w:val="000000"/>
          <w:spacing w:val="-6"/>
          <w:sz w:val="21"/>
          <w:szCs w:val="21"/>
        </w:rPr>
        <w:t>an</w:t>
      </w:r>
      <w:r>
        <w:rPr>
          <w:rFonts w:ascii="Book Antiqua" w:hAnsi="Book Antiqua"/>
          <w:color w:val="000000"/>
          <w:spacing w:val="-6"/>
          <w:sz w:val="21"/>
          <w:szCs w:val="21"/>
        </w:rPr>
        <w:t xml:space="preserve"> effort to support that the </w:t>
      </w:r>
      <w:r w:rsidR="00001708">
        <w:rPr>
          <w:rFonts w:ascii="Book Antiqua" w:hAnsi="Book Antiqua"/>
          <w:color w:val="000000"/>
          <w:spacing w:val="-6"/>
          <w:sz w:val="21"/>
          <w:szCs w:val="21"/>
        </w:rPr>
        <w:t>balance</w:t>
      </w:r>
      <w:r>
        <w:rPr>
          <w:rFonts w:ascii="Book Antiqua" w:hAnsi="Book Antiqua"/>
          <w:color w:val="000000"/>
          <w:spacing w:val="-6"/>
          <w:sz w:val="21"/>
          <w:szCs w:val="21"/>
        </w:rPr>
        <w:t xml:space="preserve"> sheet, income statement and statement of cash flows were fair and reasonably presented. </w:t>
      </w:r>
    </w:p>
    <w:p w14:paraId="698280F9" w14:textId="77777777" w:rsidR="00D56961" w:rsidRDefault="00D56961" w:rsidP="00277E00">
      <w:pPr>
        <w:spacing w:before="0"/>
        <w:rPr>
          <w:rFonts w:ascii="Book Antiqua" w:hAnsi="Book Antiqua" w:cs="Arial"/>
          <w:smallCaps/>
          <w:color w:val="000000"/>
          <w:spacing w:val="-4"/>
          <w:sz w:val="22"/>
          <w:szCs w:val="22"/>
        </w:rPr>
      </w:pPr>
    </w:p>
    <w:p w14:paraId="4E9AC68B" w14:textId="49680E24" w:rsidR="00277E00" w:rsidRPr="00C53D76" w:rsidRDefault="00277E00" w:rsidP="00277E00">
      <w:pPr>
        <w:spacing w:before="0"/>
        <w:rPr>
          <w:rFonts w:ascii="Book Antiqua" w:hAnsi="Book Antiqua" w:cs="Arial"/>
          <w:color w:val="000000"/>
          <w:spacing w:val="-4"/>
          <w:sz w:val="22"/>
          <w:szCs w:val="22"/>
        </w:rPr>
      </w:pPr>
      <w:r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>Ernst &amp; Young, LLP</w:t>
      </w:r>
      <w:r w:rsidRPr="00C53D76"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 xml:space="preserve"> – </w:t>
      </w:r>
      <w:r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>St. louis</w:t>
      </w:r>
      <w:r w:rsidRPr="00C53D76"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>,</w:t>
      </w:r>
      <w:r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 xml:space="preserve"> M</w:t>
      </w:r>
      <w:r w:rsidR="00A52817">
        <w:rPr>
          <w:rFonts w:ascii="Book Antiqua" w:hAnsi="Book Antiqua" w:cs="Arial"/>
          <w:smallCaps/>
          <w:color w:val="000000"/>
          <w:spacing w:val="-4"/>
          <w:sz w:val="22"/>
          <w:szCs w:val="22"/>
        </w:rPr>
        <w:t xml:space="preserve">O                                            </w:t>
      </w:r>
      <w:r w:rsidRPr="00C53D76"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                                        </w:t>
      </w:r>
      <w:r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</w:t>
      </w:r>
      <w:r w:rsidR="000376C1"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January </w:t>
      </w:r>
      <w:r w:rsidR="00A52817">
        <w:rPr>
          <w:rFonts w:ascii="Book Antiqua" w:hAnsi="Book Antiqua" w:cs="Arial"/>
          <w:color w:val="000000"/>
          <w:spacing w:val="-4"/>
          <w:sz w:val="22"/>
          <w:szCs w:val="22"/>
        </w:rPr>
        <w:t>1993</w:t>
      </w:r>
      <w:r w:rsidRPr="00C53D76"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 – </w:t>
      </w:r>
      <w:r w:rsidR="000376C1">
        <w:rPr>
          <w:rFonts w:ascii="Book Antiqua" w:hAnsi="Book Antiqua" w:cs="Arial"/>
          <w:color w:val="000000"/>
          <w:spacing w:val="-4"/>
          <w:sz w:val="22"/>
          <w:szCs w:val="22"/>
        </w:rPr>
        <w:t xml:space="preserve">June </w:t>
      </w:r>
      <w:r w:rsidR="00A52817">
        <w:rPr>
          <w:rFonts w:ascii="Book Antiqua" w:hAnsi="Book Antiqua" w:cs="Arial"/>
          <w:color w:val="000000"/>
          <w:spacing w:val="-4"/>
          <w:sz w:val="22"/>
          <w:szCs w:val="22"/>
        </w:rPr>
        <w:t>1995</w:t>
      </w:r>
    </w:p>
    <w:p w14:paraId="22BFA687" w14:textId="2322F143" w:rsidR="00277E00" w:rsidRPr="00C53D76" w:rsidRDefault="000376C1" w:rsidP="00277E00">
      <w:pPr>
        <w:spacing w:before="40"/>
        <w:rPr>
          <w:rFonts w:ascii="Book Antiqua" w:hAnsi="Book Antiqua" w:cs="Arial"/>
          <w:smallCaps/>
          <w:color w:val="000000"/>
          <w:spacing w:val="-4"/>
          <w:sz w:val="22"/>
          <w:szCs w:val="22"/>
        </w:rPr>
      </w:pPr>
      <w:r>
        <w:rPr>
          <w:rFonts w:ascii="Book Antiqua" w:hAnsi="Book Antiqua" w:cs="Arial"/>
          <w:b/>
          <w:smallCaps/>
          <w:color w:val="000000"/>
          <w:spacing w:val="-4"/>
          <w:sz w:val="22"/>
          <w:szCs w:val="22"/>
          <w:u w:val="single"/>
        </w:rPr>
        <w:t xml:space="preserve">Senior </w:t>
      </w:r>
      <w:r w:rsidR="00277E00">
        <w:rPr>
          <w:rFonts w:ascii="Book Antiqua" w:hAnsi="Book Antiqua" w:cs="Arial"/>
          <w:b/>
          <w:smallCaps/>
          <w:color w:val="000000"/>
          <w:spacing w:val="-4"/>
          <w:sz w:val="22"/>
          <w:szCs w:val="22"/>
          <w:u w:val="single"/>
        </w:rPr>
        <w:t>Auditor</w:t>
      </w:r>
    </w:p>
    <w:p w14:paraId="67CAC134" w14:textId="69CDBA64" w:rsidR="00E5281C" w:rsidRDefault="00441E78" w:rsidP="00E5281C">
      <w:pPr>
        <w:spacing w:before="40"/>
        <w:rPr>
          <w:rFonts w:ascii="Book Antiqua" w:hAnsi="Book Antiqua"/>
          <w:color w:val="000000"/>
          <w:spacing w:val="-6"/>
          <w:sz w:val="21"/>
          <w:szCs w:val="21"/>
        </w:rPr>
      </w:pPr>
      <w:bookmarkStart w:id="5" w:name="_Hlk108692832"/>
      <w:r>
        <w:rPr>
          <w:rFonts w:ascii="Book Antiqua" w:hAnsi="Book Antiqua" w:cs="Arial"/>
          <w:color w:val="000000"/>
          <w:spacing w:val="-6"/>
          <w:sz w:val="21"/>
          <w:szCs w:val="21"/>
        </w:rPr>
        <w:t>Responsible for the execution of engagement plans in a timely, efficient and professional manner while maintaining and developing a strong working relationship with the client. Clients primarily included SEC client based industries such as financial instit</w:t>
      </w:r>
      <w:r w:rsidR="00874CE3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utions, telecommunications, </w:t>
      </w:r>
      <w:bookmarkStart w:id="6" w:name="_GoBack"/>
      <w:bookmarkEnd w:id="6"/>
      <w:r>
        <w:rPr>
          <w:rFonts w:ascii="Book Antiqua" w:hAnsi="Book Antiqua" w:cs="Arial"/>
          <w:color w:val="000000"/>
          <w:spacing w:val="-6"/>
          <w:sz w:val="21"/>
          <w:szCs w:val="21"/>
        </w:rPr>
        <w:t>and leasing technology.</w:t>
      </w:r>
    </w:p>
    <w:p w14:paraId="7C440B86" w14:textId="2A5DA02C" w:rsidR="00277E00" w:rsidRPr="00E5281C" w:rsidRDefault="00441E78" w:rsidP="00E5281C">
      <w:pPr>
        <w:numPr>
          <w:ilvl w:val="0"/>
          <w:numId w:val="36"/>
        </w:numPr>
        <w:spacing w:before="40" w:line="240" w:lineRule="auto"/>
        <w:rPr>
          <w:rFonts w:ascii="Book Antiqua" w:hAnsi="Book Antiqua" w:cs="Arial"/>
          <w:color w:val="000000"/>
          <w:spacing w:val="-6"/>
          <w:sz w:val="21"/>
          <w:szCs w:val="21"/>
        </w:rPr>
      </w:pPr>
      <w:r w:rsidRPr="00E5281C">
        <w:rPr>
          <w:rFonts w:ascii="Book Antiqua" w:hAnsi="Book Antiqua" w:cs="Arial"/>
          <w:color w:val="000000"/>
          <w:spacing w:val="-6"/>
          <w:sz w:val="21"/>
          <w:szCs w:val="21"/>
        </w:rPr>
        <w:t>Performed all aspects of financial statement audits to include the do</w:t>
      </w:r>
      <w:r w:rsidR="00001708">
        <w:rPr>
          <w:rFonts w:ascii="Book Antiqua" w:hAnsi="Book Antiqua" w:cs="Arial"/>
          <w:color w:val="000000"/>
          <w:spacing w:val="-6"/>
          <w:sz w:val="21"/>
          <w:szCs w:val="21"/>
        </w:rPr>
        <w:t>cu</w:t>
      </w:r>
      <w:r w:rsidRPr="00E5281C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mentation and testing of internal controls, auditing in accordance with </w:t>
      </w:r>
      <w:r w:rsidR="00001708" w:rsidRPr="00E5281C">
        <w:rPr>
          <w:rFonts w:ascii="Book Antiqua" w:hAnsi="Book Antiqua" w:cs="Arial"/>
          <w:color w:val="000000"/>
          <w:spacing w:val="-6"/>
          <w:sz w:val="21"/>
          <w:szCs w:val="21"/>
        </w:rPr>
        <w:t>generally</w:t>
      </w:r>
      <w:r w:rsidRPr="00E5281C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</w:t>
      </w:r>
      <w:r w:rsidR="00001708" w:rsidRPr="00E5281C">
        <w:rPr>
          <w:rFonts w:ascii="Book Antiqua" w:hAnsi="Book Antiqua" w:cs="Arial"/>
          <w:color w:val="000000"/>
          <w:spacing w:val="-6"/>
          <w:sz w:val="21"/>
          <w:szCs w:val="21"/>
        </w:rPr>
        <w:t>accepted</w:t>
      </w:r>
      <w:r w:rsidRPr="00E5281C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auditing standards</w:t>
      </w:r>
      <w:r w:rsidR="00996D46">
        <w:rPr>
          <w:rFonts w:ascii="Book Antiqua" w:hAnsi="Book Antiqua" w:cs="Arial"/>
          <w:color w:val="000000"/>
          <w:spacing w:val="-6"/>
          <w:sz w:val="21"/>
          <w:szCs w:val="21"/>
        </w:rPr>
        <w:t>, and</w:t>
      </w:r>
      <w:r w:rsidRPr="00E5281C">
        <w:rPr>
          <w:rFonts w:ascii="Book Antiqua" w:hAnsi="Book Antiqua" w:cs="Arial"/>
          <w:color w:val="000000"/>
          <w:spacing w:val="-6"/>
          <w:sz w:val="21"/>
          <w:szCs w:val="21"/>
        </w:rPr>
        <w:t xml:space="preserve"> reporting in accordance with generally accepted accounting </w:t>
      </w:r>
      <w:r w:rsidR="00001708" w:rsidRPr="00E5281C">
        <w:rPr>
          <w:rFonts w:ascii="Book Antiqua" w:hAnsi="Book Antiqua" w:cs="Arial"/>
          <w:color w:val="000000"/>
          <w:spacing w:val="-6"/>
          <w:sz w:val="21"/>
          <w:szCs w:val="21"/>
        </w:rPr>
        <w:t>principles</w:t>
      </w:r>
      <w:r w:rsidRPr="00E5281C">
        <w:rPr>
          <w:rFonts w:ascii="Book Antiqua" w:hAnsi="Book Antiqua" w:cs="Arial"/>
          <w:color w:val="000000"/>
          <w:spacing w:val="-6"/>
          <w:sz w:val="21"/>
          <w:szCs w:val="21"/>
        </w:rPr>
        <w:t>.</w:t>
      </w:r>
    </w:p>
    <w:p w14:paraId="597B14DB" w14:textId="0F083C8A" w:rsidR="00E22A1F" w:rsidRPr="00E22A1F" w:rsidRDefault="002C533F" w:rsidP="00277E00">
      <w:pPr>
        <w:numPr>
          <w:ilvl w:val="0"/>
          <w:numId w:val="36"/>
        </w:numPr>
        <w:spacing w:before="40" w:line="240" w:lineRule="auto"/>
        <w:rPr>
          <w:rFonts w:ascii="Book Antiqua" w:hAnsi="Book Antiqua" w:cs="Arial"/>
          <w:color w:val="000000"/>
          <w:spacing w:val="-6"/>
          <w:sz w:val="21"/>
          <w:szCs w:val="21"/>
        </w:rPr>
      </w:pPr>
      <w:r>
        <w:rPr>
          <w:rFonts w:ascii="Book Antiqua" w:hAnsi="Book Antiqua"/>
          <w:color w:val="000000"/>
          <w:spacing w:val="-6"/>
          <w:sz w:val="21"/>
          <w:szCs w:val="21"/>
        </w:rPr>
        <w:t xml:space="preserve">Evaluated </w:t>
      </w:r>
      <w:r w:rsidR="00001708">
        <w:rPr>
          <w:rFonts w:ascii="Book Antiqua" w:hAnsi="Book Antiqua"/>
          <w:color w:val="000000"/>
          <w:spacing w:val="-6"/>
          <w:sz w:val="21"/>
          <w:szCs w:val="21"/>
        </w:rPr>
        <w:t>systems</w:t>
      </w:r>
      <w:r>
        <w:rPr>
          <w:rFonts w:ascii="Book Antiqua" w:hAnsi="Book Antiqua"/>
          <w:color w:val="000000"/>
          <w:spacing w:val="-6"/>
          <w:sz w:val="21"/>
          <w:szCs w:val="21"/>
        </w:rPr>
        <w:t xml:space="preserve">, general controls, and the client’s control environment in </w:t>
      </w:r>
      <w:r w:rsidR="00001708">
        <w:rPr>
          <w:rFonts w:ascii="Book Antiqua" w:hAnsi="Book Antiqua"/>
          <w:color w:val="000000"/>
          <w:spacing w:val="-6"/>
          <w:sz w:val="21"/>
          <w:szCs w:val="21"/>
        </w:rPr>
        <w:t>an</w:t>
      </w:r>
      <w:r>
        <w:rPr>
          <w:rFonts w:ascii="Book Antiqua" w:hAnsi="Book Antiqua"/>
          <w:color w:val="000000"/>
          <w:spacing w:val="-6"/>
          <w:sz w:val="21"/>
          <w:szCs w:val="21"/>
        </w:rPr>
        <w:t xml:space="preserve"> effort to support that the </w:t>
      </w:r>
      <w:r w:rsidR="00001708">
        <w:rPr>
          <w:rFonts w:ascii="Book Antiqua" w:hAnsi="Book Antiqua"/>
          <w:color w:val="000000"/>
          <w:spacing w:val="-6"/>
          <w:sz w:val="21"/>
          <w:szCs w:val="21"/>
        </w:rPr>
        <w:t>balance</w:t>
      </w:r>
      <w:r>
        <w:rPr>
          <w:rFonts w:ascii="Book Antiqua" w:hAnsi="Book Antiqua"/>
          <w:color w:val="000000"/>
          <w:spacing w:val="-6"/>
          <w:sz w:val="21"/>
          <w:szCs w:val="21"/>
        </w:rPr>
        <w:t xml:space="preserve"> sheet, income statement and statement of cash flows were fair and reasonably presented. </w:t>
      </w:r>
    </w:p>
    <w:bookmarkEnd w:id="5"/>
    <w:p w14:paraId="61DBF517" w14:textId="77777777" w:rsidR="00C86612" w:rsidRPr="00C53D76" w:rsidRDefault="00C86612" w:rsidP="00C86612">
      <w:pPr>
        <w:spacing w:before="0" w:line="240" w:lineRule="auto"/>
        <w:rPr>
          <w:rFonts w:ascii="Book Antiqua" w:hAnsi="Book Antiqua" w:cs="Arial"/>
          <w:color w:val="000000"/>
          <w:spacing w:val="-6"/>
          <w:sz w:val="12"/>
          <w:szCs w:val="12"/>
        </w:rPr>
      </w:pPr>
    </w:p>
    <w:p w14:paraId="4E5663E6" w14:textId="77777777" w:rsidR="00C86612" w:rsidRPr="00C53D76" w:rsidRDefault="00C86612" w:rsidP="00C86612">
      <w:pPr>
        <w:pBdr>
          <w:top w:val="single" w:sz="12" w:space="1" w:color="800000"/>
        </w:pBdr>
        <w:spacing w:before="0" w:line="240" w:lineRule="auto"/>
        <w:jc w:val="center"/>
        <w:rPr>
          <w:rFonts w:ascii="Book Antiqua" w:hAnsi="Book Antiqua" w:cs="Arial"/>
          <w:b/>
          <w:smallCaps/>
          <w:sz w:val="12"/>
          <w:szCs w:val="12"/>
        </w:rPr>
      </w:pPr>
    </w:p>
    <w:p w14:paraId="50C6003B" w14:textId="77777777" w:rsidR="00B42126" w:rsidRDefault="00B42126">
      <w:pPr>
        <w:spacing w:before="0" w:line="240" w:lineRule="auto"/>
        <w:rPr>
          <w:rFonts w:ascii="Book Antiqua" w:hAnsi="Book Antiqua" w:cs="Arial"/>
          <w:b/>
          <w:smallCaps/>
          <w:sz w:val="24"/>
          <w:szCs w:val="24"/>
        </w:rPr>
      </w:pPr>
      <w:r>
        <w:rPr>
          <w:rFonts w:ascii="Book Antiqua" w:hAnsi="Book Antiqua" w:cs="Arial"/>
          <w:b/>
          <w:smallCaps/>
          <w:sz w:val="24"/>
          <w:szCs w:val="24"/>
        </w:rPr>
        <w:br w:type="page"/>
      </w:r>
    </w:p>
    <w:p w14:paraId="42BD6739" w14:textId="77777777" w:rsidR="00B42126" w:rsidRDefault="00B42126" w:rsidP="00C86612">
      <w:pPr>
        <w:spacing w:before="0" w:line="240" w:lineRule="auto"/>
        <w:jc w:val="center"/>
        <w:rPr>
          <w:rFonts w:ascii="Book Antiqua" w:hAnsi="Book Antiqua" w:cs="Arial"/>
          <w:b/>
          <w:smallCaps/>
          <w:sz w:val="24"/>
          <w:szCs w:val="24"/>
        </w:rPr>
      </w:pPr>
    </w:p>
    <w:p w14:paraId="634341A6" w14:textId="5703AAD4" w:rsidR="00C86612" w:rsidRPr="00C53D76" w:rsidRDefault="00CD166C" w:rsidP="00C86612">
      <w:pPr>
        <w:spacing w:before="0" w:line="240" w:lineRule="auto"/>
        <w:jc w:val="center"/>
        <w:rPr>
          <w:rFonts w:ascii="Book Antiqua" w:hAnsi="Book Antiqua" w:cs="Arial"/>
          <w:b/>
          <w:smallCaps/>
          <w:sz w:val="24"/>
          <w:szCs w:val="24"/>
        </w:rPr>
      </w:pPr>
      <w:r>
        <w:rPr>
          <w:rFonts w:ascii="Book Antiqua" w:hAnsi="Book Antiqua" w:cs="Arial"/>
          <w:b/>
          <w:smallCaps/>
          <w:sz w:val="24"/>
          <w:szCs w:val="24"/>
        </w:rPr>
        <w:t xml:space="preserve">Leadership, </w:t>
      </w:r>
      <w:proofErr w:type="spellStart"/>
      <w:r>
        <w:rPr>
          <w:rFonts w:ascii="Book Antiqua" w:hAnsi="Book Antiqua" w:cs="Arial"/>
          <w:b/>
          <w:smallCaps/>
          <w:sz w:val="24"/>
          <w:szCs w:val="24"/>
        </w:rPr>
        <w:t>Honors</w:t>
      </w:r>
      <w:proofErr w:type="spellEnd"/>
      <w:r w:rsidR="00C2097F">
        <w:rPr>
          <w:rFonts w:ascii="Book Antiqua" w:hAnsi="Book Antiqua" w:cs="Arial"/>
          <w:b/>
          <w:smallCaps/>
          <w:sz w:val="24"/>
          <w:szCs w:val="24"/>
        </w:rPr>
        <w:t>, and Governance</w:t>
      </w:r>
    </w:p>
    <w:p w14:paraId="263A6801" w14:textId="77777777" w:rsidR="00C86612" w:rsidRPr="00C53D76" w:rsidRDefault="00C86612" w:rsidP="00C86612">
      <w:pPr>
        <w:spacing w:before="0" w:line="240" w:lineRule="auto"/>
        <w:ind w:left="3080" w:right="3069"/>
        <w:jc w:val="center"/>
        <w:rPr>
          <w:rFonts w:ascii="Book Antiqua" w:hAnsi="Book Antiqua" w:cs="Arial"/>
          <w:b/>
          <w:sz w:val="12"/>
          <w:szCs w:val="12"/>
        </w:rPr>
      </w:pPr>
    </w:p>
    <w:p w14:paraId="5B4256A2" w14:textId="194A115E" w:rsidR="000A29B9" w:rsidRPr="000A29B9" w:rsidRDefault="000A29B9" w:rsidP="008F6AEA">
      <w:pPr>
        <w:tabs>
          <w:tab w:val="right" w:pos="9356"/>
        </w:tabs>
        <w:spacing w:before="0" w:line="240" w:lineRule="auto"/>
        <w:rPr>
          <w:rFonts w:ascii="Book Antiqua" w:hAnsi="Book Antiqua" w:cs="Arial"/>
          <w:b/>
          <w:bCs/>
          <w:smallCaps/>
          <w:sz w:val="21"/>
          <w:szCs w:val="21"/>
        </w:rPr>
      </w:pPr>
      <w:r w:rsidRPr="000A29B9">
        <w:rPr>
          <w:rFonts w:ascii="Book Antiqua" w:hAnsi="Book Antiqua" w:cs="Arial"/>
          <w:b/>
          <w:bCs/>
          <w:smallCaps/>
          <w:sz w:val="21"/>
          <w:szCs w:val="21"/>
        </w:rPr>
        <w:t>Certified Public Accountant – Register</w:t>
      </w:r>
      <w:r w:rsidR="002B5961">
        <w:rPr>
          <w:rFonts w:ascii="Book Antiqua" w:hAnsi="Book Antiqua" w:cs="Arial"/>
          <w:b/>
          <w:bCs/>
          <w:smallCaps/>
          <w:sz w:val="21"/>
          <w:szCs w:val="21"/>
        </w:rPr>
        <w:t>ed</w:t>
      </w:r>
      <w:r w:rsidRPr="000A29B9">
        <w:rPr>
          <w:rFonts w:ascii="Book Antiqua" w:hAnsi="Book Antiqua" w:cs="Arial"/>
          <w:b/>
          <w:bCs/>
          <w:smallCaps/>
          <w:sz w:val="21"/>
          <w:szCs w:val="21"/>
        </w:rPr>
        <w:t xml:space="preserve"> Status Active </w:t>
      </w:r>
    </w:p>
    <w:p w14:paraId="4120D6B4" w14:textId="74ECA9FE" w:rsidR="00AD160C" w:rsidRDefault="000A29B9" w:rsidP="008F6AEA">
      <w:pPr>
        <w:pStyle w:val="ListParagraph"/>
        <w:numPr>
          <w:ilvl w:val="0"/>
          <w:numId w:val="39"/>
        </w:numPr>
        <w:tabs>
          <w:tab w:val="right" w:pos="9356"/>
        </w:tabs>
        <w:spacing w:before="40" w:line="240" w:lineRule="auto"/>
        <w:rPr>
          <w:rFonts w:ascii="Book Antiqua" w:hAnsi="Book Antiqua" w:cs="Arial"/>
          <w:sz w:val="21"/>
          <w:szCs w:val="21"/>
        </w:rPr>
      </w:pPr>
      <w:r w:rsidRPr="008F6AEA">
        <w:rPr>
          <w:rFonts w:ascii="Book Antiqua" w:hAnsi="Book Antiqua" w:cs="Arial"/>
          <w:sz w:val="21"/>
          <w:szCs w:val="21"/>
        </w:rPr>
        <w:t>State of Michigan</w:t>
      </w:r>
    </w:p>
    <w:p w14:paraId="36427C4C" w14:textId="77777777" w:rsidR="008F6AEA" w:rsidRPr="008F6AEA" w:rsidRDefault="008F6AEA" w:rsidP="008F6AEA">
      <w:pPr>
        <w:pStyle w:val="ListParagraph"/>
        <w:tabs>
          <w:tab w:val="right" w:pos="9356"/>
        </w:tabs>
        <w:spacing w:before="40" w:line="240" w:lineRule="auto"/>
        <w:rPr>
          <w:rFonts w:ascii="Book Antiqua" w:hAnsi="Book Antiqua" w:cs="Arial"/>
          <w:sz w:val="21"/>
          <w:szCs w:val="21"/>
        </w:rPr>
      </w:pPr>
    </w:p>
    <w:p w14:paraId="6FF15DF0" w14:textId="5679BAA8" w:rsidR="00AD160C" w:rsidRPr="00AD160C" w:rsidRDefault="00AD160C" w:rsidP="008F6AEA">
      <w:pPr>
        <w:tabs>
          <w:tab w:val="right" w:pos="9356"/>
        </w:tabs>
        <w:spacing w:before="0" w:line="240" w:lineRule="auto"/>
        <w:rPr>
          <w:rFonts w:ascii="Book Antiqua" w:hAnsi="Book Antiqua" w:cs="Arial"/>
          <w:b/>
          <w:bCs/>
          <w:smallCaps/>
          <w:sz w:val="21"/>
          <w:szCs w:val="21"/>
        </w:rPr>
      </w:pPr>
      <w:r w:rsidRPr="00AD160C">
        <w:rPr>
          <w:rFonts w:ascii="Book Antiqua" w:hAnsi="Book Antiqua" w:cs="Arial"/>
          <w:b/>
          <w:bCs/>
          <w:smallCaps/>
          <w:sz w:val="21"/>
          <w:szCs w:val="21"/>
        </w:rPr>
        <w:t>International Study Aboard</w:t>
      </w:r>
      <w:r w:rsidR="00EB77C8">
        <w:rPr>
          <w:rFonts w:ascii="Book Antiqua" w:hAnsi="Book Antiqua" w:cs="Arial"/>
          <w:b/>
          <w:bCs/>
          <w:smallCaps/>
          <w:sz w:val="21"/>
          <w:szCs w:val="21"/>
        </w:rPr>
        <w:t xml:space="preserve"> Innovation Award Recipient 2021</w:t>
      </w:r>
    </w:p>
    <w:p w14:paraId="6ADC1134" w14:textId="7F59E653" w:rsidR="00AD160C" w:rsidRDefault="00AD160C" w:rsidP="008F6AEA">
      <w:pPr>
        <w:pStyle w:val="ListParagraph"/>
        <w:numPr>
          <w:ilvl w:val="0"/>
          <w:numId w:val="39"/>
        </w:num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  <w:r w:rsidRPr="008F6AEA">
        <w:rPr>
          <w:rFonts w:ascii="Book Antiqua" w:hAnsi="Book Antiqua" w:cs="Arial"/>
          <w:sz w:val="21"/>
          <w:szCs w:val="21"/>
        </w:rPr>
        <w:t>Michigan State University Eli Broad College of Business</w:t>
      </w:r>
    </w:p>
    <w:p w14:paraId="36E5FECE" w14:textId="77777777" w:rsidR="008F6AEA" w:rsidRPr="008F6AEA" w:rsidRDefault="008F6AEA" w:rsidP="008F6AEA">
      <w:pPr>
        <w:pStyle w:val="ListParagraph"/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</w:p>
    <w:p w14:paraId="4D5E2C10" w14:textId="77777777" w:rsidR="005762F2" w:rsidRPr="005762F2" w:rsidRDefault="005762F2" w:rsidP="008F6AEA">
      <w:pPr>
        <w:tabs>
          <w:tab w:val="right" w:pos="9356"/>
        </w:tabs>
        <w:spacing w:before="0" w:line="240" w:lineRule="auto"/>
        <w:rPr>
          <w:rFonts w:ascii="Book Antiqua" w:hAnsi="Book Antiqua" w:cs="Arial"/>
          <w:b/>
          <w:bCs/>
          <w:smallCaps/>
          <w:sz w:val="21"/>
          <w:szCs w:val="21"/>
        </w:rPr>
      </w:pPr>
      <w:r w:rsidRPr="005762F2">
        <w:rPr>
          <w:rFonts w:ascii="Book Antiqua" w:hAnsi="Book Antiqua" w:cs="Arial"/>
          <w:b/>
          <w:bCs/>
          <w:smallCaps/>
          <w:sz w:val="21"/>
          <w:szCs w:val="21"/>
        </w:rPr>
        <w:t>CPA Evolution Academic Advocate 2021 to Present</w:t>
      </w:r>
    </w:p>
    <w:p w14:paraId="1C6667E3" w14:textId="0E87C134" w:rsidR="005762F2" w:rsidRPr="008F6AEA" w:rsidRDefault="005762F2" w:rsidP="008F6AEA">
      <w:pPr>
        <w:pStyle w:val="ListParagraph"/>
        <w:numPr>
          <w:ilvl w:val="0"/>
          <w:numId w:val="39"/>
        </w:num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  <w:r w:rsidRPr="008F6AEA">
        <w:rPr>
          <w:rFonts w:ascii="Book Antiqua" w:hAnsi="Book Antiqua" w:cs="Arial"/>
          <w:sz w:val="21"/>
          <w:szCs w:val="21"/>
        </w:rPr>
        <w:t xml:space="preserve">American Institute of Certified Public Accountants and National </w:t>
      </w:r>
      <w:r w:rsidR="00001708" w:rsidRPr="008F6AEA">
        <w:rPr>
          <w:rFonts w:ascii="Book Antiqua" w:hAnsi="Book Antiqua" w:cs="Arial"/>
          <w:sz w:val="21"/>
          <w:szCs w:val="21"/>
        </w:rPr>
        <w:t>Association</w:t>
      </w:r>
      <w:r w:rsidRPr="008F6AEA">
        <w:rPr>
          <w:rFonts w:ascii="Book Antiqua" w:hAnsi="Book Antiqua" w:cs="Arial"/>
          <w:sz w:val="21"/>
          <w:szCs w:val="21"/>
        </w:rPr>
        <w:t xml:space="preserve"> of State Boards of Accountancy </w:t>
      </w:r>
    </w:p>
    <w:p w14:paraId="5A550B50" w14:textId="77777777" w:rsidR="005762F2" w:rsidRDefault="005762F2" w:rsidP="008F6AEA">
      <w:p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</w:p>
    <w:p w14:paraId="5B6A50F1" w14:textId="77777777" w:rsidR="005762F2" w:rsidRPr="005762F2" w:rsidRDefault="005762F2" w:rsidP="008F6AEA">
      <w:pPr>
        <w:tabs>
          <w:tab w:val="right" w:pos="9356"/>
        </w:tabs>
        <w:spacing w:before="0" w:line="240" w:lineRule="auto"/>
        <w:rPr>
          <w:rFonts w:ascii="Book Antiqua" w:hAnsi="Book Antiqua" w:cs="Arial"/>
          <w:b/>
          <w:bCs/>
          <w:smallCaps/>
          <w:sz w:val="21"/>
          <w:szCs w:val="21"/>
        </w:rPr>
      </w:pPr>
      <w:r w:rsidRPr="005762F2">
        <w:rPr>
          <w:rFonts w:ascii="Book Antiqua" w:hAnsi="Book Antiqua" w:cs="Arial"/>
          <w:b/>
          <w:bCs/>
          <w:smallCaps/>
          <w:sz w:val="21"/>
          <w:szCs w:val="21"/>
        </w:rPr>
        <w:t>Deloitte Audit Innovation Case Competition Advisor</w:t>
      </w:r>
    </w:p>
    <w:p w14:paraId="64EA006A" w14:textId="77777777" w:rsidR="008F6AEA" w:rsidRDefault="005762F2" w:rsidP="008F6AEA">
      <w:pPr>
        <w:pStyle w:val="ListParagraph"/>
        <w:numPr>
          <w:ilvl w:val="0"/>
          <w:numId w:val="39"/>
        </w:num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  <w:r w:rsidRPr="008F6AEA">
        <w:rPr>
          <w:rFonts w:ascii="Book Antiqua" w:hAnsi="Book Antiqua" w:cs="Arial"/>
          <w:sz w:val="21"/>
          <w:szCs w:val="21"/>
        </w:rPr>
        <w:t>Nationals 2020-2021</w:t>
      </w:r>
    </w:p>
    <w:p w14:paraId="16FBC49D" w14:textId="77777777" w:rsidR="008F6AEA" w:rsidRDefault="005762F2" w:rsidP="008F6AEA">
      <w:pPr>
        <w:pStyle w:val="ListParagraph"/>
        <w:numPr>
          <w:ilvl w:val="0"/>
          <w:numId w:val="39"/>
        </w:num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  <w:r w:rsidRPr="008F6AEA">
        <w:rPr>
          <w:rFonts w:ascii="Book Antiqua" w:hAnsi="Book Antiqua" w:cs="Arial"/>
          <w:sz w:val="21"/>
          <w:szCs w:val="21"/>
        </w:rPr>
        <w:t>Regionals 2019-2020</w:t>
      </w:r>
    </w:p>
    <w:p w14:paraId="487F36A7" w14:textId="40BFBE7E" w:rsidR="005762F2" w:rsidRPr="008F6AEA" w:rsidRDefault="005762F2" w:rsidP="008F6AEA">
      <w:pPr>
        <w:pStyle w:val="ListParagraph"/>
        <w:numPr>
          <w:ilvl w:val="0"/>
          <w:numId w:val="39"/>
        </w:num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  <w:r w:rsidRPr="008F6AEA">
        <w:rPr>
          <w:rFonts w:ascii="Book Antiqua" w:hAnsi="Book Antiqua" w:cs="Arial"/>
          <w:sz w:val="21"/>
          <w:szCs w:val="21"/>
        </w:rPr>
        <w:t>Nationals 2018-2019</w:t>
      </w:r>
    </w:p>
    <w:p w14:paraId="393B0361" w14:textId="77777777" w:rsidR="005762F2" w:rsidRDefault="005762F2" w:rsidP="008F6AEA">
      <w:p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</w:p>
    <w:p w14:paraId="61A6D91C" w14:textId="64E23C85" w:rsidR="005762F2" w:rsidRPr="005762F2" w:rsidRDefault="005762F2" w:rsidP="008F6AEA">
      <w:pPr>
        <w:tabs>
          <w:tab w:val="right" w:pos="9356"/>
        </w:tabs>
        <w:spacing w:before="0" w:line="240" w:lineRule="auto"/>
        <w:rPr>
          <w:rFonts w:ascii="Book Antiqua" w:hAnsi="Book Antiqua" w:cs="Arial"/>
          <w:b/>
          <w:bCs/>
          <w:smallCaps/>
          <w:sz w:val="21"/>
          <w:szCs w:val="21"/>
        </w:rPr>
      </w:pPr>
      <w:r w:rsidRPr="005762F2">
        <w:rPr>
          <w:rFonts w:ascii="Book Antiqua" w:hAnsi="Book Antiqua" w:cs="Arial"/>
          <w:b/>
          <w:bCs/>
          <w:smallCaps/>
          <w:sz w:val="21"/>
          <w:szCs w:val="21"/>
        </w:rPr>
        <w:t>Author for</w:t>
      </w:r>
      <w:r w:rsidR="00874CE3">
        <w:rPr>
          <w:rFonts w:ascii="Book Antiqua" w:hAnsi="Book Antiqua" w:cs="Arial"/>
          <w:b/>
          <w:bCs/>
          <w:smallCaps/>
          <w:sz w:val="21"/>
          <w:szCs w:val="21"/>
        </w:rPr>
        <w:t xml:space="preserve"> Accounting Modules – Accounting</w:t>
      </w:r>
      <w:r w:rsidRPr="005762F2">
        <w:rPr>
          <w:rFonts w:ascii="Book Antiqua" w:hAnsi="Book Antiqua" w:cs="Arial"/>
          <w:b/>
          <w:bCs/>
          <w:smallCaps/>
          <w:sz w:val="21"/>
          <w:szCs w:val="21"/>
        </w:rPr>
        <w:t xml:space="preserve"> for Finance Majors 2020</w:t>
      </w:r>
    </w:p>
    <w:p w14:paraId="57E315B6" w14:textId="62843192" w:rsidR="005762F2" w:rsidRPr="008F6AEA" w:rsidRDefault="005762F2" w:rsidP="008F6AEA">
      <w:pPr>
        <w:pStyle w:val="ListParagraph"/>
        <w:numPr>
          <w:ilvl w:val="0"/>
          <w:numId w:val="39"/>
        </w:num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  <w:r w:rsidRPr="008F6AEA">
        <w:rPr>
          <w:rFonts w:ascii="Book Antiqua" w:hAnsi="Book Antiqua" w:cs="Arial"/>
          <w:sz w:val="21"/>
          <w:szCs w:val="21"/>
        </w:rPr>
        <w:t>John Wiley</w:t>
      </w:r>
      <w:r w:rsidR="00ED0820">
        <w:rPr>
          <w:rFonts w:ascii="Book Antiqua" w:hAnsi="Book Antiqua" w:cs="Arial"/>
          <w:sz w:val="21"/>
          <w:szCs w:val="21"/>
        </w:rPr>
        <w:t xml:space="preserve"> </w:t>
      </w:r>
      <w:r w:rsidRPr="008F6AEA">
        <w:rPr>
          <w:rFonts w:ascii="Book Antiqua" w:hAnsi="Book Antiqua" w:cs="Arial"/>
          <w:sz w:val="21"/>
          <w:szCs w:val="21"/>
        </w:rPr>
        <w:t>&amp; Sons, Inc.</w:t>
      </w:r>
    </w:p>
    <w:p w14:paraId="2C694155" w14:textId="5CFC2DF2" w:rsidR="00AD160C" w:rsidRDefault="00AD160C" w:rsidP="008F6AEA">
      <w:p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</w:p>
    <w:p w14:paraId="25B47F9C" w14:textId="57B1C4FF" w:rsidR="005762F2" w:rsidRPr="005762F2" w:rsidRDefault="005762F2" w:rsidP="008F6AEA">
      <w:pPr>
        <w:tabs>
          <w:tab w:val="right" w:pos="9356"/>
        </w:tabs>
        <w:spacing w:before="0" w:line="240" w:lineRule="auto"/>
        <w:rPr>
          <w:rFonts w:ascii="Book Antiqua" w:hAnsi="Book Antiqua" w:cs="Arial"/>
          <w:b/>
          <w:bCs/>
          <w:smallCaps/>
          <w:sz w:val="21"/>
          <w:szCs w:val="21"/>
        </w:rPr>
      </w:pPr>
      <w:r w:rsidRPr="005762F2">
        <w:rPr>
          <w:rFonts w:ascii="Book Antiqua" w:hAnsi="Book Antiqua" w:cs="Arial"/>
          <w:b/>
          <w:bCs/>
          <w:smallCaps/>
          <w:sz w:val="21"/>
          <w:szCs w:val="21"/>
        </w:rPr>
        <w:t xml:space="preserve">Spartan </w:t>
      </w:r>
      <w:proofErr w:type="spellStart"/>
      <w:r w:rsidRPr="005762F2">
        <w:rPr>
          <w:rFonts w:ascii="Book Antiqua" w:hAnsi="Book Antiqua" w:cs="Arial"/>
          <w:b/>
          <w:bCs/>
          <w:smallCaps/>
          <w:sz w:val="21"/>
          <w:szCs w:val="21"/>
        </w:rPr>
        <w:t>Honor</w:t>
      </w:r>
      <w:proofErr w:type="spellEnd"/>
      <w:r w:rsidRPr="005762F2">
        <w:rPr>
          <w:rFonts w:ascii="Book Antiqua" w:hAnsi="Book Antiqua" w:cs="Arial"/>
          <w:b/>
          <w:bCs/>
          <w:smallCaps/>
          <w:sz w:val="21"/>
          <w:szCs w:val="21"/>
        </w:rPr>
        <w:t xml:space="preserve"> </w:t>
      </w:r>
      <w:r w:rsidR="008F6AEA">
        <w:rPr>
          <w:rFonts w:ascii="Book Antiqua" w:hAnsi="Book Antiqua" w:cs="Arial"/>
          <w:b/>
          <w:bCs/>
          <w:smallCaps/>
          <w:sz w:val="21"/>
          <w:szCs w:val="21"/>
        </w:rPr>
        <w:t>–</w:t>
      </w:r>
      <w:r w:rsidRPr="005762F2">
        <w:rPr>
          <w:rFonts w:ascii="Book Antiqua" w:hAnsi="Book Antiqua" w:cs="Arial"/>
          <w:b/>
          <w:bCs/>
          <w:smallCaps/>
          <w:sz w:val="21"/>
          <w:szCs w:val="21"/>
        </w:rPr>
        <w:t xml:space="preserve"> </w:t>
      </w:r>
      <w:r w:rsidR="008F6AEA">
        <w:rPr>
          <w:rFonts w:ascii="Book Antiqua" w:hAnsi="Book Antiqua" w:cs="Arial"/>
          <w:b/>
          <w:bCs/>
          <w:smallCaps/>
          <w:sz w:val="21"/>
          <w:szCs w:val="21"/>
        </w:rPr>
        <w:t xml:space="preserve">Student voted, </w:t>
      </w:r>
      <w:r w:rsidR="00874CE3">
        <w:rPr>
          <w:rFonts w:ascii="Book Antiqua" w:hAnsi="Book Antiqua" w:cs="Arial"/>
          <w:b/>
          <w:bCs/>
          <w:smallCaps/>
          <w:sz w:val="21"/>
          <w:szCs w:val="21"/>
        </w:rPr>
        <w:t>Most Care for Students</w:t>
      </w:r>
      <w:r w:rsidR="00EB77C8">
        <w:rPr>
          <w:rFonts w:ascii="Book Antiqua" w:hAnsi="Book Antiqua" w:cs="Arial"/>
          <w:b/>
          <w:bCs/>
          <w:smallCaps/>
          <w:sz w:val="21"/>
          <w:szCs w:val="21"/>
        </w:rPr>
        <w:t xml:space="preserve"> Eli Broad </w:t>
      </w:r>
      <w:r w:rsidRPr="005762F2">
        <w:rPr>
          <w:rFonts w:ascii="Book Antiqua" w:hAnsi="Book Antiqua" w:cs="Arial"/>
          <w:b/>
          <w:bCs/>
          <w:smallCaps/>
          <w:sz w:val="21"/>
          <w:szCs w:val="21"/>
        </w:rPr>
        <w:t>2019</w:t>
      </w:r>
    </w:p>
    <w:p w14:paraId="7A7F91F4" w14:textId="77777777" w:rsidR="005762F2" w:rsidRPr="008F6AEA" w:rsidRDefault="005762F2" w:rsidP="008F6AEA">
      <w:pPr>
        <w:pStyle w:val="ListParagraph"/>
        <w:numPr>
          <w:ilvl w:val="0"/>
          <w:numId w:val="39"/>
        </w:num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  <w:r w:rsidRPr="008F6AEA">
        <w:rPr>
          <w:rFonts w:ascii="Book Antiqua" w:hAnsi="Book Antiqua" w:cs="Arial"/>
          <w:sz w:val="21"/>
          <w:szCs w:val="21"/>
        </w:rPr>
        <w:t>Michigan State University Eli Broad College of Business</w:t>
      </w:r>
    </w:p>
    <w:p w14:paraId="0C756C6D" w14:textId="77777777" w:rsidR="005762F2" w:rsidRDefault="005762F2" w:rsidP="008F6AEA">
      <w:pPr>
        <w:tabs>
          <w:tab w:val="right" w:pos="9356"/>
        </w:tabs>
        <w:spacing w:before="0" w:line="240" w:lineRule="auto"/>
        <w:rPr>
          <w:rFonts w:ascii="Book Antiqua" w:hAnsi="Book Antiqua" w:cs="Arial"/>
          <w:b/>
          <w:smallCaps/>
          <w:sz w:val="21"/>
          <w:szCs w:val="21"/>
        </w:rPr>
      </w:pPr>
    </w:p>
    <w:p w14:paraId="640277B9" w14:textId="77777777" w:rsidR="005762F2" w:rsidRPr="005762F2" w:rsidRDefault="005762F2" w:rsidP="008F6AEA">
      <w:pPr>
        <w:tabs>
          <w:tab w:val="right" w:pos="9356"/>
        </w:tabs>
        <w:spacing w:before="0" w:line="240" w:lineRule="auto"/>
        <w:rPr>
          <w:rFonts w:ascii="Book Antiqua" w:hAnsi="Book Antiqua" w:cs="Arial"/>
          <w:b/>
          <w:bCs/>
          <w:smallCaps/>
          <w:sz w:val="21"/>
          <w:szCs w:val="21"/>
        </w:rPr>
      </w:pPr>
      <w:bookmarkStart w:id="7" w:name="_Hlk108805366"/>
      <w:r w:rsidRPr="005762F2">
        <w:rPr>
          <w:rFonts w:ascii="Book Antiqua" w:hAnsi="Book Antiqua" w:cs="Arial"/>
          <w:b/>
          <w:bCs/>
          <w:smallCaps/>
          <w:sz w:val="21"/>
          <w:szCs w:val="21"/>
        </w:rPr>
        <w:t xml:space="preserve">Outstanding Undergraduate Instructor of the Year 2018, 2010, and 2007 </w:t>
      </w:r>
    </w:p>
    <w:p w14:paraId="4B337BC6" w14:textId="22227E10" w:rsidR="00FC69F4" w:rsidRPr="008F6AEA" w:rsidRDefault="00FC69F4" w:rsidP="008F6AEA">
      <w:pPr>
        <w:pStyle w:val="ListParagraph"/>
        <w:numPr>
          <w:ilvl w:val="0"/>
          <w:numId w:val="39"/>
        </w:num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  <w:r w:rsidRPr="008F6AEA">
        <w:rPr>
          <w:rFonts w:ascii="Book Antiqua" w:hAnsi="Book Antiqua" w:cs="Arial"/>
          <w:sz w:val="21"/>
          <w:szCs w:val="21"/>
        </w:rPr>
        <w:t xml:space="preserve">Michigan State University </w:t>
      </w:r>
      <w:r w:rsidR="00FE568B">
        <w:rPr>
          <w:rFonts w:ascii="Book Antiqua" w:hAnsi="Book Antiqua" w:cs="Arial"/>
          <w:sz w:val="21"/>
          <w:szCs w:val="21"/>
        </w:rPr>
        <w:t xml:space="preserve">Eli Broad College of Business - </w:t>
      </w:r>
      <w:r w:rsidRPr="008F6AEA">
        <w:rPr>
          <w:rFonts w:ascii="Book Antiqua" w:hAnsi="Book Antiqua" w:cs="Arial"/>
          <w:sz w:val="21"/>
          <w:szCs w:val="21"/>
        </w:rPr>
        <w:t>Accounting</w:t>
      </w:r>
      <w:r w:rsidR="002B5961">
        <w:rPr>
          <w:rFonts w:ascii="Book Antiqua" w:hAnsi="Book Antiqua" w:cs="Arial"/>
          <w:sz w:val="21"/>
          <w:szCs w:val="21"/>
        </w:rPr>
        <w:t xml:space="preserve"> and Information Systems</w:t>
      </w:r>
      <w:r w:rsidRPr="008F6AEA">
        <w:rPr>
          <w:rFonts w:ascii="Book Antiqua" w:hAnsi="Book Antiqua" w:cs="Arial"/>
          <w:sz w:val="21"/>
          <w:szCs w:val="21"/>
        </w:rPr>
        <w:t xml:space="preserve"> Department</w:t>
      </w:r>
    </w:p>
    <w:p w14:paraId="535AF066" w14:textId="76DFAF88" w:rsidR="005762F2" w:rsidRDefault="005762F2" w:rsidP="008F6AEA">
      <w:p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</w:p>
    <w:p w14:paraId="36DE632F" w14:textId="77777777" w:rsidR="00FC69F4" w:rsidRPr="00FC69F4" w:rsidRDefault="00FC69F4" w:rsidP="008F6AEA">
      <w:pPr>
        <w:tabs>
          <w:tab w:val="right" w:pos="9356"/>
        </w:tabs>
        <w:spacing w:before="0" w:line="240" w:lineRule="auto"/>
        <w:rPr>
          <w:rFonts w:ascii="Book Antiqua" w:hAnsi="Book Antiqua" w:cs="Arial"/>
          <w:b/>
          <w:bCs/>
          <w:smallCaps/>
          <w:sz w:val="21"/>
          <w:szCs w:val="21"/>
        </w:rPr>
      </w:pPr>
      <w:r w:rsidRPr="00FC69F4">
        <w:rPr>
          <w:rFonts w:ascii="Book Antiqua" w:hAnsi="Book Antiqua" w:cs="Arial"/>
          <w:b/>
          <w:bCs/>
          <w:smallCaps/>
          <w:sz w:val="21"/>
          <w:szCs w:val="21"/>
        </w:rPr>
        <w:t xml:space="preserve">Outstanding Faculty Senior Class Council First Runner Up 2009 </w:t>
      </w:r>
    </w:p>
    <w:p w14:paraId="5E801DAD" w14:textId="77777777" w:rsidR="00FC69F4" w:rsidRPr="008F6AEA" w:rsidRDefault="00FC69F4" w:rsidP="008F6AEA">
      <w:pPr>
        <w:pStyle w:val="ListParagraph"/>
        <w:numPr>
          <w:ilvl w:val="0"/>
          <w:numId w:val="39"/>
        </w:num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  <w:r w:rsidRPr="008F6AEA">
        <w:rPr>
          <w:rFonts w:ascii="Book Antiqua" w:hAnsi="Book Antiqua" w:cs="Arial"/>
          <w:sz w:val="21"/>
          <w:szCs w:val="21"/>
        </w:rPr>
        <w:t>Michigan State University</w:t>
      </w:r>
    </w:p>
    <w:p w14:paraId="7E5DDB0E" w14:textId="1999C13C" w:rsidR="005762F2" w:rsidRDefault="005762F2" w:rsidP="008F6AEA">
      <w:p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</w:p>
    <w:p w14:paraId="37AA6BC1" w14:textId="77777777" w:rsidR="00FC69F4" w:rsidRPr="00FC69F4" w:rsidRDefault="00FC69F4" w:rsidP="008F6AEA">
      <w:pPr>
        <w:tabs>
          <w:tab w:val="right" w:pos="9356"/>
        </w:tabs>
        <w:spacing w:before="0" w:line="240" w:lineRule="auto"/>
        <w:rPr>
          <w:rFonts w:ascii="Book Antiqua" w:hAnsi="Book Antiqua" w:cs="Arial"/>
          <w:b/>
          <w:bCs/>
          <w:smallCaps/>
          <w:sz w:val="21"/>
          <w:szCs w:val="21"/>
        </w:rPr>
      </w:pPr>
      <w:r w:rsidRPr="00FC69F4">
        <w:rPr>
          <w:rFonts w:ascii="Book Antiqua" w:hAnsi="Book Antiqua" w:cs="Arial"/>
          <w:b/>
          <w:bCs/>
          <w:smallCaps/>
          <w:sz w:val="21"/>
          <w:szCs w:val="21"/>
        </w:rPr>
        <w:t xml:space="preserve">Board of Directors Financial </w:t>
      </w:r>
      <w:proofErr w:type="spellStart"/>
      <w:r w:rsidRPr="00FC69F4">
        <w:rPr>
          <w:rFonts w:ascii="Book Antiqua" w:hAnsi="Book Antiqua" w:cs="Arial"/>
          <w:b/>
          <w:bCs/>
          <w:smallCaps/>
          <w:sz w:val="21"/>
          <w:szCs w:val="21"/>
        </w:rPr>
        <w:t>Liason</w:t>
      </w:r>
      <w:proofErr w:type="spellEnd"/>
      <w:r w:rsidRPr="00FC69F4">
        <w:rPr>
          <w:rFonts w:ascii="Book Antiqua" w:hAnsi="Book Antiqua" w:cs="Arial"/>
          <w:b/>
          <w:bCs/>
          <w:smallCaps/>
          <w:sz w:val="21"/>
          <w:szCs w:val="21"/>
        </w:rPr>
        <w:t xml:space="preserve"> and Audit Committee Coordinator 1996-1997</w:t>
      </w:r>
    </w:p>
    <w:p w14:paraId="64526AEC" w14:textId="77777777" w:rsidR="00FC69F4" w:rsidRPr="008F6AEA" w:rsidRDefault="00FC69F4" w:rsidP="008F6AEA">
      <w:pPr>
        <w:pStyle w:val="ListParagraph"/>
        <w:numPr>
          <w:ilvl w:val="0"/>
          <w:numId w:val="39"/>
        </w:num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  <w:proofErr w:type="spellStart"/>
      <w:r w:rsidRPr="008F6AEA">
        <w:rPr>
          <w:rFonts w:ascii="Book Antiqua" w:hAnsi="Book Antiqua" w:cs="Arial"/>
          <w:sz w:val="21"/>
          <w:szCs w:val="21"/>
        </w:rPr>
        <w:t>Burcham</w:t>
      </w:r>
      <w:proofErr w:type="spellEnd"/>
      <w:r w:rsidRPr="008F6AEA">
        <w:rPr>
          <w:rFonts w:ascii="Book Antiqua" w:hAnsi="Book Antiqua" w:cs="Arial"/>
          <w:sz w:val="21"/>
          <w:szCs w:val="21"/>
        </w:rPr>
        <w:t xml:space="preserve"> Hills Retirement </w:t>
      </w:r>
      <w:proofErr w:type="spellStart"/>
      <w:r w:rsidRPr="008F6AEA">
        <w:rPr>
          <w:rFonts w:ascii="Book Antiqua" w:hAnsi="Book Antiqua" w:cs="Arial"/>
          <w:sz w:val="21"/>
          <w:szCs w:val="21"/>
        </w:rPr>
        <w:t>Center</w:t>
      </w:r>
      <w:proofErr w:type="spellEnd"/>
      <w:r w:rsidRPr="008F6AEA">
        <w:rPr>
          <w:rFonts w:ascii="Book Antiqua" w:hAnsi="Book Antiqua" w:cs="Arial"/>
          <w:sz w:val="21"/>
          <w:szCs w:val="21"/>
        </w:rPr>
        <w:t xml:space="preserve"> II </w:t>
      </w:r>
    </w:p>
    <w:p w14:paraId="3A96CF66" w14:textId="4970A602" w:rsidR="005762F2" w:rsidRDefault="005762F2" w:rsidP="008F6AEA">
      <w:p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</w:p>
    <w:p w14:paraId="550CE381" w14:textId="77777777" w:rsidR="00FC69F4" w:rsidRDefault="00FC69F4" w:rsidP="008F6AEA">
      <w:pPr>
        <w:tabs>
          <w:tab w:val="right" w:pos="9356"/>
        </w:tabs>
        <w:spacing w:before="0" w:line="240" w:lineRule="auto"/>
        <w:rPr>
          <w:rFonts w:ascii="Book Antiqua" w:hAnsi="Book Antiqua" w:cs="Arial"/>
          <w:b/>
          <w:bCs/>
          <w:smallCaps/>
          <w:sz w:val="21"/>
          <w:szCs w:val="21"/>
        </w:rPr>
      </w:pPr>
      <w:r w:rsidRPr="00FC69F4">
        <w:rPr>
          <w:rFonts w:ascii="Book Antiqua" w:hAnsi="Book Antiqua" w:cs="Arial"/>
          <w:b/>
          <w:bCs/>
          <w:smallCaps/>
          <w:sz w:val="21"/>
          <w:szCs w:val="21"/>
        </w:rPr>
        <w:t>Beta Alpha Psi Honorary Accounting Fraternity – President 1992</w:t>
      </w:r>
    </w:p>
    <w:p w14:paraId="25968FC7" w14:textId="77777777" w:rsidR="00FC69F4" w:rsidRPr="008F6AEA" w:rsidRDefault="00FC69F4" w:rsidP="008F6AEA">
      <w:pPr>
        <w:pStyle w:val="ListParagraph"/>
        <w:numPr>
          <w:ilvl w:val="0"/>
          <w:numId w:val="39"/>
        </w:num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  <w:r w:rsidRPr="008F6AEA">
        <w:rPr>
          <w:rFonts w:ascii="Book Antiqua" w:hAnsi="Book Antiqua" w:cs="Arial"/>
          <w:sz w:val="21"/>
          <w:szCs w:val="21"/>
        </w:rPr>
        <w:t>Southern Illinois University</w:t>
      </w:r>
    </w:p>
    <w:bookmarkEnd w:id="7"/>
    <w:p w14:paraId="6285F230" w14:textId="65CCA8DE" w:rsidR="00607DD2" w:rsidRPr="00AD160C" w:rsidRDefault="00607DD2" w:rsidP="008F6AEA">
      <w:pPr>
        <w:tabs>
          <w:tab w:val="right" w:pos="9356"/>
        </w:tabs>
        <w:spacing w:before="40" w:line="240" w:lineRule="auto"/>
        <w:rPr>
          <w:rFonts w:ascii="Book Antiqua" w:hAnsi="Book Antiqua" w:cs="Arial"/>
          <w:sz w:val="21"/>
          <w:szCs w:val="21"/>
        </w:rPr>
      </w:pPr>
    </w:p>
    <w:p w14:paraId="6FEE38E7" w14:textId="77777777" w:rsidR="00FB4A10" w:rsidRPr="00C53D76" w:rsidRDefault="00FB4A10" w:rsidP="00FB4A10">
      <w:pPr>
        <w:spacing w:before="0" w:line="240" w:lineRule="auto"/>
        <w:rPr>
          <w:rFonts w:ascii="Book Antiqua" w:hAnsi="Book Antiqua" w:cs="Arial"/>
          <w:color w:val="000000"/>
          <w:spacing w:val="-6"/>
          <w:sz w:val="12"/>
          <w:szCs w:val="12"/>
        </w:rPr>
      </w:pPr>
    </w:p>
    <w:p w14:paraId="2109EAF5" w14:textId="77777777" w:rsidR="00FB4A10" w:rsidRPr="00C53D76" w:rsidRDefault="00FB4A10" w:rsidP="00FB4A10">
      <w:pPr>
        <w:pBdr>
          <w:top w:val="single" w:sz="12" w:space="1" w:color="800000"/>
        </w:pBdr>
        <w:spacing w:before="0" w:line="240" w:lineRule="auto"/>
        <w:jc w:val="center"/>
        <w:rPr>
          <w:rFonts w:ascii="Book Antiqua" w:hAnsi="Book Antiqua" w:cs="Arial"/>
          <w:b/>
          <w:smallCaps/>
          <w:sz w:val="12"/>
          <w:szCs w:val="12"/>
        </w:rPr>
      </w:pPr>
    </w:p>
    <w:p w14:paraId="1487885B" w14:textId="77777777" w:rsidR="00FB4A10" w:rsidRPr="00C53D76" w:rsidRDefault="00FB4A10" w:rsidP="00FB4A10">
      <w:pPr>
        <w:spacing w:before="0" w:line="240" w:lineRule="auto"/>
        <w:jc w:val="center"/>
        <w:rPr>
          <w:rFonts w:ascii="Book Antiqua" w:hAnsi="Book Antiqua" w:cs="Arial"/>
          <w:b/>
          <w:smallCaps/>
          <w:sz w:val="24"/>
          <w:szCs w:val="24"/>
        </w:rPr>
      </w:pPr>
      <w:r w:rsidRPr="00C53D76">
        <w:rPr>
          <w:rFonts w:ascii="Book Antiqua" w:hAnsi="Book Antiqua" w:cs="Arial"/>
          <w:b/>
          <w:smallCaps/>
          <w:sz w:val="24"/>
          <w:szCs w:val="24"/>
        </w:rPr>
        <w:t>Education</w:t>
      </w:r>
    </w:p>
    <w:p w14:paraId="2E86CC3F" w14:textId="77777777" w:rsidR="00FB4A10" w:rsidRPr="00C53D76" w:rsidRDefault="00FB4A10" w:rsidP="00FB4A10">
      <w:pPr>
        <w:spacing w:before="0" w:line="240" w:lineRule="auto"/>
        <w:ind w:left="3080" w:right="3069"/>
        <w:jc w:val="center"/>
        <w:rPr>
          <w:rFonts w:ascii="Book Antiqua" w:hAnsi="Book Antiqua" w:cs="Arial"/>
          <w:b/>
          <w:sz w:val="12"/>
          <w:szCs w:val="12"/>
        </w:rPr>
      </w:pPr>
      <w:bookmarkStart w:id="8" w:name="_Hlk108804567"/>
    </w:p>
    <w:p w14:paraId="045667C7" w14:textId="26BB6AB7" w:rsidR="00FB4A10" w:rsidRPr="00C53D76" w:rsidRDefault="00A052EF" w:rsidP="00FB4A10">
      <w:pPr>
        <w:tabs>
          <w:tab w:val="right" w:pos="9356"/>
        </w:tabs>
        <w:spacing w:before="0" w:line="240" w:lineRule="auto"/>
        <w:jc w:val="center"/>
        <w:rPr>
          <w:rFonts w:ascii="Book Antiqua" w:hAnsi="Book Antiqua" w:cs="Arial"/>
          <w:b/>
          <w:smallCaps/>
          <w:sz w:val="21"/>
          <w:szCs w:val="21"/>
        </w:rPr>
      </w:pPr>
      <w:bookmarkStart w:id="9" w:name="_Hlk108804614"/>
      <w:r>
        <w:rPr>
          <w:rFonts w:ascii="Book Antiqua" w:hAnsi="Book Antiqua" w:cs="Arial"/>
          <w:b/>
          <w:smallCaps/>
          <w:sz w:val="21"/>
          <w:szCs w:val="21"/>
        </w:rPr>
        <w:t xml:space="preserve">Masters of </w:t>
      </w:r>
      <w:r w:rsidR="002F2246">
        <w:rPr>
          <w:rFonts w:ascii="Book Antiqua" w:hAnsi="Book Antiqua" w:cs="Arial"/>
          <w:b/>
          <w:smallCaps/>
          <w:sz w:val="21"/>
          <w:szCs w:val="21"/>
        </w:rPr>
        <w:t>Science in Professional Accounting</w:t>
      </w:r>
    </w:p>
    <w:bookmarkEnd w:id="8"/>
    <w:p w14:paraId="01D7FD70" w14:textId="477E48E2" w:rsidR="00FB4A10" w:rsidRDefault="00A052EF" w:rsidP="00FB4A10">
      <w:pPr>
        <w:tabs>
          <w:tab w:val="right" w:pos="9356"/>
        </w:tabs>
        <w:spacing w:before="0" w:line="240" w:lineRule="auto"/>
        <w:jc w:val="center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Michigan State University – East Lansing</w:t>
      </w:r>
      <w:r w:rsidR="000611E1">
        <w:rPr>
          <w:rFonts w:ascii="Book Antiqua" w:hAnsi="Book Antiqua" w:cs="Arial"/>
          <w:sz w:val="21"/>
          <w:szCs w:val="21"/>
        </w:rPr>
        <w:t>,</w:t>
      </w:r>
      <w:r>
        <w:rPr>
          <w:rFonts w:ascii="Book Antiqua" w:hAnsi="Book Antiqua" w:cs="Arial"/>
          <w:sz w:val="21"/>
          <w:szCs w:val="21"/>
        </w:rPr>
        <w:t xml:space="preserve"> MI</w:t>
      </w:r>
    </w:p>
    <w:bookmarkEnd w:id="9"/>
    <w:p w14:paraId="52BEEAF4" w14:textId="2FEB2865" w:rsidR="00A170C0" w:rsidRDefault="00A170C0" w:rsidP="00FB4A10">
      <w:pPr>
        <w:tabs>
          <w:tab w:val="right" w:pos="9356"/>
        </w:tabs>
        <w:spacing w:before="0" w:line="240" w:lineRule="auto"/>
        <w:jc w:val="center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Ernst &amp; Young / Brink Scholarship Recipient</w:t>
      </w:r>
    </w:p>
    <w:p w14:paraId="6B798162" w14:textId="39FCFBB9" w:rsidR="00802B59" w:rsidRDefault="00802B59" w:rsidP="00FB4A10">
      <w:pPr>
        <w:tabs>
          <w:tab w:val="right" w:pos="9356"/>
        </w:tabs>
        <w:spacing w:before="0" w:line="240" w:lineRule="auto"/>
        <w:jc w:val="center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Magna Cum Laude</w:t>
      </w:r>
    </w:p>
    <w:p w14:paraId="3951AD71" w14:textId="77777777" w:rsidR="005762F2" w:rsidRPr="00C53D76" w:rsidRDefault="005762F2" w:rsidP="00FB4A10">
      <w:pPr>
        <w:tabs>
          <w:tab w:val="right" w:pos="9356"/>
        </w:tabs>
        <w:spacing w:before="0" w:line="240" w:lineRule="auto"/>
        <w:jc w:val="center"/>
        <w:rPr>
          <w:rFonts w:ascii="Book Antiqua" w:hAnsi="Book Antiqua" w:cs="Arial"/>
          <w:sz w:val="21"/>
          <w:szCs w:val="21"/>
        </w:rPr>
      </w:pPr>
    </w:p>
    <w:p w14:paraId="56225162" w14:textId="4D0CAF0C" w:rsidR="00FB4A10" w:rsidRPr="00C53D76" w:rsidRDefault="00FB4A10" w:rsidP="00C53D76">
      <w:pPr>
        <w:tabs>
          <w:tab w:val="right" w:pos="9356"/>
        </w:tabs>
        <w:spacing w:before="40" w:line="240" w:lineRule="auto"/>
        <w:jc w:val="center"/>
        <w:rPr>
          <w:rFonts w:ascii="Book Antiqua" w:hAnsi="Book Antiqua" w:cs="Arial"/>
          <w:b/>
          <w:smallCaps/>
          <w:sz w:val="21"/>
          <w:szCs w:val="21"/>
        </w:rPr>
      </w:pPr>
      <w:r w:rsidRPr="00C53D76">
        <w:rPr>
          <w:rFonts w:ascii="Book Antiqua" w:hAnsi="Book Antiqua" w:cs="Arial"/>
          <w:b/>
          <w:smallCaps/>
          <w:sz w:val="21"/>
          <w:szCs w:val="21"/>
        </w:rPr>
        <w:t>Bachelor</w:t>
      </w:r>
      <w:r w:rsidR="00BC38AA">
        <w:rPr>
          <w:rFonts w:ascii="Book Antiqua" w:hAnsi="Book Antiqua" w:cs="Arial"/>
          <w:b/>
          <w:smallCaps/>
          <w:sz w:val="21"/>
          <w:szCs w:val="21"/>
        </w:rPr>
        <w:t xml:space="preserve"> of </w:t>
      </w:r>
      <w:r w:rsidR="002F2246">
        <w:rPr>
          <w:rFonts w:ascii="Book Antiqua" w:hAnsi="Book Antiqua" w:cs="Arial"/>
          <w:b/>
          <w:smallCaps/>
          <w:sz w:val="21"/>
          <w:szCs w:val="21"/>
        </w:rPr>
        <w:t>Science in Accounting</w:t>
      </w:r>
    </w:p>
    <w:p w14:paraId="7D98F012" w14:textId="00CCE355" w:rsidR="00FB4A10" w:rsidRDefault="002F2246" w:rsidP="00FB4A10">
      <w:pPr>
        <w:tabs>
          <w:tab w:val="right" w:pos="9356"/>
        </w:tabs>
        <w:spacing w:before="0" w:line="240" w:lineRule="auto"/>
        <w:jc w:val="center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Southern Illinois University</w:t>
      </w:r>
      <w:r w:rsidR="00FB4A10" w:rsidRPr="00C53D76">
        <w:rPr>
          <w:rFonts w:ascii="Book Antiqua" w:hAnsi="Book Antiqua" w:cs="Arial"/>
          <w:sz w:val="21"/>
          <w:szCs w:val="21"/>
        </w:rPr>
        <w:t xml:space="preserve"> – </w:t>
      </w:r>
      <w:r w:rsidR="00A104AF">
        <w:rPr>
          <w:rFonts w:ascii="Book Antiqua" w:hAnsi="Book Antiqua" w:cs="Arial"/>
          <w:sz w:val="21"/>
          <w:szCs w:val="21"/>
        </w:rPr>
        <w:t>Carbondale</w:t>
      </w:r>
      <w:r>
        <w:rPr>
          <w:rFonts w:ascii="Book Antiqua" w:hAnsi="Book Antiqua" w:cs="Arial"/>
          <w:sz w:val="21"/>
          <w:szCs w:val="21"/>
        </w:rPr>
        <w:t>, I</w:t>
      </w:r>
      <w:r w:rsidR="00AA3373">
        <w:rPr>
          <w:rFonts w:ascii="Book Antiqua" w:hAnsi="Book Antiqua" w:cs="Arial"/>
          <w:sz w:val="21"/>
          <w:szCs w:val="21"/>
        </w:rPr>
        <w:t>L</w:t>
      </w:r>
    </w:p>
    <w:p w14:paraId="3BDF3240" w14:textId="42C692CA" w:rsidR="00802B59" w:rsidRDefault="00802B59" w:rsidP="00FB4A10">
      <w:pPr>
        <w:tabs>
          <w:tab w:val="right" w:pos="9356"/>
        </w:tabs>
        <w:spacing w:before="0" w:line="240" w:lineRule="auto"/>
        <w:jc w:val="center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Southern Illinois University College of Business Outstanding Senior</w:t>
      </w:r>
    </w:p>
    <w:p w14:paraId="741A4A9B" w14:textId="468A00C1" w:rsidR="00A170C0" w:rsidRPr="00C53D76" w:rsidRDefault="00A170C0" w:rsidP="00FB4A10">
      <w:pPr>
        <w:tabs>
          <w:tab w:val="right" w:pos="9356"/>
        </w:tabs>
        <w:spacing w:before="0" w:line="240" w:lineRule="auto"/>
        <w:jc w:val="center"/>
        <w:rPr>
          <w:rFonts w:ascii="Book Antiqua" w:hAnsi="Book Antiqua" w:cs="Arial"/>
          <w:b/>
          <w:sz w:val="22"/>
          <w:szCs w:val="22"/>
          <w:highlight w:val="yellow"/>
        </w:rPr>
      </w:pPr>
      <w:r>
        <w:rPr>
          <w:rFonts w:ascii="Book Antiqua" w:hAnsi="Book Antiqua" w:cs="Arial"/>
          <w:sz w:val="21"/>
          <w:szCs w:val="21"/>
        </w:rPr>
        <w:t>Magna Cum Laude</w:t>
      </w:r>
    </w:p>
    <w:p w14:paraId="6F3EE0B7" w14:textId="77777777" w:rsidR="00B835A7" w:rsidRPr="00C53D76" w:rsidRDefault="00B835A7" w:rsidP="004105CE">
      <w:pPr>
        <w:spacing w:before="0" w:line="240" w:lineRule="auto"/>
        <w:rPr>
          <w:rFonts w:ascii="Book Antiqua" w:hAnsi="Book Antiqua" w:cs="Arial"/>
          <w:color w:val="000000"/>
          <w:spacing w:val="-6"/>
          <w:sz w:val="12"/>
          <w:szCs w:val="12"/>
        </w:rPr>
      </w:pPr>
    </w:p>
    <w:p w14:paraId="5A3FC830" w14:textId="29091E40" w:rsidR="007C5142" w:rsidRDefault="007C5142" w:rsidP="00677A54">
      <w:pPr>
        <w:pBdr>
          <w:top w:val="single" w:sz="12" w:space="1" w:color="800000"/>
        </w:pBdr>
        <w:spacing w:before="0" w:line="240" w:lineRule="auto"/>
        <w:jc w:val="center"/>
        <w:rPr>
          <w:rFonts w:ascii="Book Antiqua" w:hAnsi="Book Antiqua" w:cs="Arial"/>
          <w:b/>
          <w:smallCaps/>
          <w:sz w:val="12"/>
          <w:szCs w:val="12"/>
        </w:rPr>
      </w:pPr>
    </w:p>
    <w:p w14:paraId="5DDA4BEC" w14:textId="300538D7" w:rsidR="00001708" w:rsidRDefault="00001708" w:rsidP="00677A54">
      <w:pPr>
        <w:pBdr>
          <w:top w:val="single" w:sz="12" w:space="1" w:color="800000"/>
        </w:pBdr>
        <w:spacing w:before="0" w:line="240" w:lineRule="auto"/>
        <w:jc w:val="center"/>
        <w:rPr>
          <w:rFonts w:ascii="Book Antiqua" w:hAnsi="Book Antiqua" w:cs="Arial"/>
          <w:b/>
          <w:smallCaps/>
          <w:sz w:val="12"/>
          <w:szCs w:val="12"/>
        </w:rPr>
      </w:pPr>
    </w:p>
    <w:bookmarkEnd w:id="1"/>
    <w:bookmarkEnd w:id="2"/>
    <w:bookmarkEnd w:id="3"/>
    <w:bookmarkEnd w:id="4"/>
    <w:p w14:paraId="53624F92" w14:textId="06488140" w:rsidR="00001708" w:rsidRDefault="00001708" w:rsidP="00677A54">
      <w:pPr>
        <w:pBdr>
          <w:top w:val="single" w:sz="12" w:space="1" w:color="800000"/>
        </w:pBdr>
        <w:spacing w:before="0" w:line="240" w:lineRule="auto"/>
        <w:jc w:val="center"/>
        <w:rPr>
          <w:rFonts w:ascii="Book Antiqua" w:hAnsi="Book Antiqua" w:cs="Arial"/>
          <w:b/>
          <w:smallCaps/>
          <w:sz w:val="12"/>
          <w:szCs w:val="12"/>
        </w:rPr>
      </w:pPr>
    </w:p>
    <w:p w14:paraId="2693210F" w14:textId="77777777" w:rsidR="0066394A" w:rsidRPr="00C53D76" w:rsidRDefault="0066394A" w:rsidP="00677A54">
      <w:pPr>
        <w:pBdr>
          <w:top w:val="single" w:sz="12" w:space="1" w:color="800000"/>
        </w:pBdr>
        <w:spacing w:before="0" w:line="240" w:lineRule="auto"/>
        <w:jc w:val="center"/>
        <w:rPr>
          <w:rFonts w:ascii="Book Antiqua" w:hAnsi="Book Antiqua" w:cs="Arial"/>
          <w:b/>
          <w:smallCaps/>
          <w:sz w:val="12"/>
          <w:szCs w:val="12"/>
        </w:rPr>
      </w:pPr>
    </w:p>
    <w:sectPr w:rsidR="0066394A" w:rsidRPr="00C53D76" w:rsidSect="00084329">
      <w:headerReference w:type="default" r:id="rId11"/>
      <w:footerReference w:type="default" r:id="rId12"/>
      <w:footerReference w:type="first" r:id="rId13"/>
      <w:type w:val="continuous"/>
      <w:pgSz w:w="12240" w:h="15840" w:code="1"/>
      <w:pgMar w:top="1008" w:right="1224" w:bottom="864" w:left="1224" w:header="706" w:footer="706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8261D" w14:textId="77777777" w:rsidR="00FC63D0" w:rsidRDefault="00FC63D0">
      <w:r>
        <w:separator/>
      </w:r>
    </w:p>
  </w:endnote>
  <w:endnote w:type="continuationSeparator" w:id="0">
    <w:p w14:paraId="38754835" w14:textId="77777777" w:rsidR="00FC63D0" w:rsidRDefault="00FC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C1285" w14:textId="77777777" w:rsidR="005A17ED" w:rsidRPr="009013B5" w:rsidRDefault="00DC0FD0" w:rsidP="000C121E">
    <w:pPr>
      <w:pStyle w:val="Footer"/>
      <w:tabs>
        <w:tab w:val="center" w:pos="4700"/>
        <w:tab w:val="right" w:pos="9298"/>
      </w:tabs>
      <w:spacing w:before="0" w:line="240" w:lineRule="auto"/>
      <w:jc w:val="center"/>
      <w:rPr>
        <w:rFonts w:ascii="Garamond" w:hAnsi="Garamond"/>
        <w:color w:val="808080"/>
        <w:sz w:val="18"/>
      </w:rPr>
    </w:pPr>
    <w:r>
      <w:rPr>
        <w:b/>
        <w:noProof/>
        <w:color w:val="808080"/>
        <w:sz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1C4275" wp14:editId="492E3741">
              <wp:simplePos x="0" y="0"/>
              <wp:positionH relativeFrom="column">
                <wp:posOffset>2478405</wp:posOffset>
              </wp:positionH>
              <wp:positionV relativeFrom="paragraph">
                <wp:posOffset>-285750</wp:posOffset>
              </wp:positionV>
              <wp:extent cx="991870" cy="320675"/>
              <wp:effectExtent l="1905" t="0" r="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87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2B4F3" w14:textId="77777777" w:rsidR="005A17ED" w:rsidRPr="000029D9" w:rsidRDefault="005A17ED" w:rsidP="000C121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C427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95.15pt;margin-top:-22.5pt;width:78.1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/C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" filled="f" stroked="f">
              <v:textbox>
                <w:txbxContent>
                  <w:p w14:paraId="5832B4F3" w14:textId="77777777" w:rsidR="005A17ED" w:rsidRPr="000029D9" w:rsidRDefault="005A17ED" w:rsidP="000C121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5A17ED">
      <w:rPr>
        <w:color w:val="808080"/>
        <w:sz w:val="18"/>
      </w:rPr>
      <w:t xml:space="preserve">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FA681" w14:textId="5CE1DB6A" w:rsidR="005A17ED" w:rsidRPr="00E34D6A" w:rsidRDefault="005A17ED" w:rsidP="008964CB">
    <w:pPr>
      <w:pStyle w:val="Footer"/>
      <w:jc w:val="right"/>
      <w:rPr>
        <w:rFonts w:ascii="Book Antiqua" w:hAnsi="Book Antiqua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FEE8F" w14:textId="77777777" w:rsidR="00FC63D0" w:rsidRDefault="00FC63D0">
      <w:r>
        <w:separator/>
      </w:r>
    </w:p>
  </w:footnote>
  <w:footnote w:type="continuationSeparator" w:id="0">
    <w:p w14:paraId="0CF45238" w14:textId="77777777" w:rsidR="00FC63D0" w:rsidRDefault="00FC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E714" w14:textId="6BC12761" w:rsidR="005A17ED" w:rsidRPr="00677A54" w:rsidRDefault="00FC69F4" w:rsidP="00E34D6A">
    <w:pPr>
      <w:pStyle w:val="Header"/>
      <w:pBdr>
        <w:bottom w:val="single" w:sz="12" w:space="1" w:color="800000"/>
      </w:pBdr>
      <w:rPr>
        <w:rFonts w:ascii="Book Antiqua" w:hAnsi="Book Antiqua"/>
      </w:rPr>
    </w:pPr>
    <w:r>
      <w:rPr>
        <w:rFonts w:ascii="Book Antiqua" w:hAnsi="Book Antiqua"/>
        <w:b/>
        <w:smallCaps/>
        <w:color w:val="000000"/>
        <w:spacing w:val="40"/>
        <w:sz w:val="22"/>
        <w:szCs w:val="22"/>
      </w:rPr>
      <w:t>Lori D</w:t>
    </w:r>
    <w:r w:rsidR="005A17ED">
      <w:rPr>
        <w:rFonts w:ascii="Book Antiqua" w:hAnsi="Book Antiqua"/>
        <w:b/>
        <w:smallCaps/>
        <w:color w:val="000000"/>
        <w:spacing w:val="40"/>
        <w:sz w:val="22"/>
        <w:szCs w:val="22"/>
      </w:rPr>
      <w:t xml:space="preserve">. Jackson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033"/>
    <w:multiLevelType w:val="hybridMultilevel"/>
    <w:tmpl w:val="5C2A0BFA"/>
    <w:lvl w:ilvl="0" w:tplc="4F1C7544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D0E69924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4A6735E"/>
    <w:multiLevelType w:val="hybridMultilevel"/>
    <w:tmpl w:val="54EAF1CE"/>
    <w:lvl w:ilvl="0" w:tplc="3C32DD88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6564ECB"/>
    <w:multiLevelType w:val="multilevel"/>
    <w:tmpl w:val="7204606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0553C"/>
    <w:multiLevelType w:val="multilevel"/>
    <w:tmpl w:val="A76EACB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0C0C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15D3C"/>
    <w:multiLevelType w:val="multilevel"/>
    <w:tmpl w:val="5C2A0BFA"/>
    <w:lvl w:ilvl="0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0BBF4833"/>
    <w:multiLevelType w:val="hybridMultilevel"/>
    <w:tmpl w:val="2C0E7A1E"/>
    <w:lvl w:ilvl="0" w:tplc="2C5E8208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7FF"/>
    <w:multiLevelType w:val="hybridMultilevel"/>
    <w:tmpl w:val="72046064"/>
    <w:lvl w:ilvl="0" w:tplc="3BD24E06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D101E"/>
    <w:multiLevelType w:val="hybridMultilevel"/>
    <w:tmpl w:val="77C8AF8E"/>
    <w:lvl w:ilvl="0" w:tplc="65E685D4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AF049B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057DE"/>
    <w:multiLevelType w:val="hybridMultilevel"/>
    <w:tmpl w:val="54BAC6FC"/>
    <w:lvl w:ilvl="0" w:tplc="4F1C7544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408246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1125768A"/>
    <w:multiLevelType w:val="hybridMultilevel"/>
    <w:tmpl w:val="580E64CC"/>
    <w:lvl w:ilvl="0" w:tplc="B91623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E6E63"/>
    <w:multiLevelType w:val="multilevel"/>
    <w:tmpl w:val="B4E8A53A"/>
    <w:lvl w:ilvl="0">
      <w:start w:val="1"/>
      <w:numFmt w:val="bullet"/>
      <w:lvlText w:val=""/>
      <w:lvlJc w:val="left"/>
      <w:pPr>
        <w:tabs>
          <w:tab w:val="num" w:pos="792"/>
        </w:tabs>
        <w:ind w:left="792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11D677F8"/>
    <w:multiLevelType w:val="multilevel"/>
    <w:tmpl w:val="26C82C16"/>
    <w:lvl w:ilvl="0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168E09EF"/>
    <w:multiLevelType w:val="hybridMultilevel"/>
    <w:tmpl w:val="56DE0754"/>
    <w:lvl w:ilvl="0" w:tplc="2C5E8208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B4726"/>
    <w:multiLevelType w:val="multilevel"/>
    <w:tmpl w:val="D310A8A4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B7E12"/>
    <w:multiLevelType w:val="hybridMultilevel"/>
    <w:tmpl w:val="26C82C16"/>
    <w:lvl w:ilvl="0" w:tplc="4F1C7544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487E8234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28CE115B"/>
    <w:multiLevelType w:val="hybridMultilevel"/>
    <w:tmpl w:val="EE32B10C"/>
    <w:lvl w:ilvl="0" w:tplc="B90C99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AF049B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32E30"/>
    <w:multiLevelType w:val="hybridMultilevel"/>
    <w:tmpl w:val="44609176"/>
    <w:lvl w:ilvl="0" w:tplc="3A38DB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AF049B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735F5"/>
    <w:multiLevelType w:val="hybridMultilevel"/>
    <w:tmpl w:val="1F7882DA"/>
    <w:lvl w:ilvl="0" w:tplc="45345C9C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olor w:val="auto"/>
        <w:sz w:val="22"/>
        <w:szCs w:val="22"/>
      </w:rPr>
    </w:lvl>
    <w:lvl w:ilvl="1" w:tplc="AF049B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6441A"/>
    <w:multiLevelType w:val="hybridMultilevel"/>
    <w:tmpl w:val="CA362502"/>
    <w:lvl w:ilvl="0" w:tplc="19E6E0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487E8234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37462BB0"/>
    <w:multiLevelType w:val="hybridMultilevel"/>
    <w:tmpl w:val="8C60C908"/>
    <w:lvl w:ilvl="0" w:tplc="EF40FE1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23CA"/>
    <w:multiLevelType w:val="multilevel"/>
    <w:tmpl w:val="446091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21612"/>
    <w:multiLevelType w:val="hybridMultilevel"/>
    <w:tmpl w:val="B0E49290"/>
    <w:lvl w:ilvl="0" w:tplc="AF7227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67C37"/>
    <w:multiLevelType w:val="multilevel"/>
    <w:tmpl w:val="77C8AF8E"/>
    <w:lvl w:ilvl="0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F59F5"/>
    <w:multiLevelType w:val="hybridMultilevel"/>
    <w:tmpl w:val="AA608ED0"/>
    <w:lvl w:ilvl="0" w:tplc="487E8234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A5645"/>
    <w:multiLevelType w:val="hybridMultilevel"/>
    <w:tmpl w:val="9D6239F8"/>
    <w:lvl w:ilvl="0" w:tplc="F9E42696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AF049B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971D0"/>
    <w:multiLevelType w:val="multilevel"/>
    <w:tmpl w:val="26C82C16"/>
    <w:lvl w:ilvl="0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485F2AB3"/>
    <w:multiLevelType w:val="multilevel"/>
    <w:tmpl w:val="D310A8A4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07AC6"/>
    <w:multiLevelType w:val="multilevel"/>
    <w:tmpl w:val="9D6239F8"/>
    <w:lvl w:ilvl="0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83795"/>
    <w:multiLevelType w:val="hybridMultilevel"/>
    <w:tmpl w:val="0F849450"/>
    <w:lvl w:ilvl="0" w:tplc="288CD9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School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1412A"/>
    <w:multiLevelType w:val="hybridMultilevel"/>
    <w:tmpl w:val="F04400BE"/>
    <w:lvl w:ilvl="0" w:tplc="7C1485EC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AF049B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620BF"/>
    <w:multiLevelType w:val="hybridMultilevel"/>
    <w:tmpl w:val="3EC46CA0"/>
    <w:lvl w:ilvl="0" w:tplc="0964A6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07599"/>
    <w:multiLevelType w:val="hybridMultilevel"/>
    <w:tmpl w:val="069252EE"/>
    <w:lvl w:ilvl="0" w:tplc="DF02F5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AF049B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0560A"/>
    <w:multiLevelType w:val="hybridMultilevel"/>
    <w:tmpl w:val="A76EACB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0C0C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F0EA5"/>
    <w:multiLevelType w:val="hybridMultilevel"/>
    <w:tmpl w:val="0F4045DA"/>
    <w:lvl w:ilvl="0" w:tplc="70341590">
      <w:start w:val="1"/>
      <w:numFmt w:val="bullet"/>
      <w:lvlText w:val="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F7004"/>
    <w:multiLevelType w:val="multilevel"/>
    <w:tmpl w:val="D310A8A4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5660D"/>
    <w:multiLevelType w:val="multilevel"/>
    <w:tmpl w:val="F04400BE"/>
    <w:lvl w:ilvl="0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F56F8"/>
    <w:multiLevelType w:val="hybridMultilevel"/>
    <w:tmpl w:val="548E379C"/>
    <w:lvl w:ilvl="0" w:tplc="487E8234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olor w:val="auto"/>
        <w:sz w:val="22"/>
        <w:szCs w:val="22"/>
      </w:rPr>
    </w:lvl>
    <w:lvl w:ilvl="1" w:tplc="AF049B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A3AA0"/>
    <w:multiLevelType w:val="hybridMultilevel"/>
    <w:tmpl w:val="8CCE3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2411C"/>
    <w:multiLevelType w:val="hybridMultilevel"/>
    <w:tmpl w:val="9A4E4B68"/>
    <w:lvl w:ilvl="0" w:tplc="487E8234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olor w:val="auto"/>
        <w:sz w:val="22"/>
        <w:szCs w:val="22"/>
      </w:rPr>
    </w:lvl>
    <w:lvl w:ilvl="1" w:tplc="AF049B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4553F"/>
    <w:multiLevelType w:val="multilevel"/>
    <w:tmpl w:val="77C8AF8E"/>
    <w:lvl w:ilvl="0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E7FE8"/>
    <w:multiLevelType w:val="hybridMultilevel"/>
    <w:tmpl w:val="6910F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B5818"/>
    <w:multiLevelType w:val="hybridMultilevel"/>
    <w:tmpl w:val="D310A8A4"/>
    <w:lvl w:ilvl="0" w:tplc="3C32DD88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AF049B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A2392"/>
    <w:multiLevelType w:val="hybridMultilevel"/>
    <w:tmpl w:val="B4E8A53A"/>
    <w:lvl w:ilvl="0" w:tplc="7C1485EC">
      <w:start w:val="1"/>
      <w:numFmt w:val="bullet"/>
      <w:lvlText w:val=""/>
      <w:lvlJc w:val="left"/>
      <w:pPr>
        <w:tabs>
          <w:tab w:val="num" w:pos="792"/>
        </w:tabs>
        <w:ind w:left="792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41"/>
  </w:num>
  <w:num w:numId="4">
    <w:abstractNumId w:val="1"/>
  </w:num>
  <w:num w:numId="5">
    <w:abstractNumId w:val="38"/>
  </w:num>
  <w:num w:numId="6">
    <w:abstractNumId w:val="23"/>
  </w:num>
  <w:num w:numId="7">
    <w:abstractNumId w:val="36"/>
  </w:num>
  <w:num w:numId="8">
    <w:abstractNumId w:val="3"/>
  </w:num>
  <w:num w:numId="9">
    <w:abstractNumId w:val="19"/>
  </w:num>
  <w:num w:numId="10">
    <w:abstractNumId w:val="26"/>
  </w:num>
  <w:num w:numId="11">
    <w:abstractNumId w:val="6"/>
  </w:num>
  <w:num w:numId="12">
    <w:abstractNumId w:val="33"/>
  </w:num>
  <w:num w:numId="13">
    <w:abstractNumId w:val="34"/>
  </w:num>
  <w:num w:numId="14">
    <w:abstractNumId w:val="7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9"/>
  </w:num>
  <w:num w:numId="20">
    <w:abstractNumId w:val="42"/>
  </w:num>
  <w:num w:numId="21">
    <w:abstractNumId w:val="10"/>
  </w:num>
  <w:num w:numId="22">
    <w:abstractNumId w:val="14"/>
  </w:num>
  <w:num w:numId="23">
    <w:abstractNumId w:val="25"/>
  </w:num>
  <w:num w:numId="24">
    <w:abstractNumId w:val="0"/>
  </w:num>
  <w:num w:numId="25">
    <w:abstractNumId w:val="22"/>
  </w:num>
  <w:num w:numId="26">
    <w:abstractNumId w:val="16"/>
  </w:num>
  <w:num w:numId="27">
    <w:abstractNumId w:val="39"/>
  </w:num>
  <w:num w:numId="28">
    <w:abstractNumId w:val="15"/>
  </w:num>
  <w:num w:numId="29">
    <w:abstractNumId w:val="21"/>
  </w:num>
  <w:num w:numId="30">
    <w:abstractNumId w:val="35"/>
  </w:num>
  <w:num w:numId="31">
    <w:abstractNumId w:val="24"/>
  </w:num>
  <w:num w:numId="32">
    <w:abstractNumId w:val="20"/>
  </w:num>
  <w:num w:numId="33">
    <w:abstractNumId w:val="27"/>
  </w:num>
  <w:num w:numId="34">
    <w:abstractNumId w:val="31"/>
  </w:num>
  <w:num w:numId="35">
    <w:abstractNumId w:val="11"/>
  </w:num>
  <w:num w:numId="36">
    <w:abstractNumId w:val="18"/>
  </w:num>
  <w:num w:numId="37">
    <w:abstractNumId w:val="4"/>
  </w:num>
  <w:num w:numId="38">
    <w:abstractNumId w:val="8"/>
  </w:num>
  <w:num w:numId="39">
    <w:abstractNumId w:val="40"/>
  </w:num>
  <w:num w:numId="40">
    <w:abstractNumId w:val="28"/>
  </w:num>
  <w:num w:numId="41">
    <w:abstractNumId w:val="37"/>
  </w:num>
  <w:num w:numId="42">
    <w:abstractNumId w:val="9"/>
  </w:num>
  <w:num w:numId="43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EF"/>
    <w:rsid w:val="00001708"/>
    <w:rsid w:val="00003A1D"/>
    <w:rsid w:val="00005964"/>
    <w:rsid w:val="0000638A"/>
    <w:rsid w:val="00011846"/>
    <w:rsid w:val="000147F6"/>
    <w:rsid w:val="00015298"/>
    <w:rsid w:val="00017654"/>
    <w:rsid w:val="000200E9"/>
    <w:rsid w:val="000205A2"/>
    <w:rsid w:val="00021663"/>
    <w:rsid w:val="00026885"/>
    <w:rsid w:val="00026E28"/>
    <w:rsid w:val="000363CA"/>
    <w:rsid w:val="000376C1"/>
    <w:rsid w:val="00042CEC"/>
    <w:rsid w:val="0004634A"/>
    <w:rsid w:val="000469A0"/>
    <w:rsid w:val="000501D4"/>
    <w:rsid w:val="00051644"/>
    <w:rsid w:val="00051FE5"/>
    <w:rsid w:val="00052461"/>
    <w:rsid w:val="00052E13"/>
    <w:rsid w:val="000536B9"/>
    <w:rsid w:val="000544D1"/>
    <w:rsid w:val="00057086"/>
    <w:rsid w:val="0005781D"/>
    <w:rsid w:val="00060520"/>
    <w:rsid w:val="00060EEA"/>
    <w:rsid w:val="000611E1"/>
    <w:rsid w:val="00080C9F"/>
    <w:rsid w:val="00083217"/>
    <w:rsid w:val="00083CD3"/>
    <w:rsid w:val="00084329"/>
    <w:rsid w:val="0008631D"/>
    <w:rsid w:val="00090B90"/>
    <w:rsid w:val="00094779"/>
    <w:rsid w:val="00097812"/>
    <w:rsid w:val="000A29B9"/>
    <w:rsid w:val="000A347F"/>
    <w:rsid w:val="000A7B67"/>
    <w:rsid w:val="000B13A8"/>
    <w:rsid w:val="000B4533"/>
    <w:rsid w:val="000C121E"/>
    <w:rsid w:val="000D1BAD"/>
    <w:rsid w:val="000E02DB"/>
    <w:rsid w:val="000E175A"/>
    <w:rsid w:val="000E6E63"/>
    <w:rsid w:val="000F3F07"/>
    <w:rsid w:val="00102317"/>
    <w:rsid w:val="00105507"/>
    <w:rsid w:val="00112435"/>
    <w:rsid w:val="0011294A"/>
    <w:rsid w:val="00114C48"/>
    <w:rsid w:val="00123FD5"/>
    <w:rsid w:val="0012457B"/>
    <w:rsid w:val="001303A6"/>
    <w:rsid w:val="0013224A"/>
    <w:rsid w:val="00132F55"/>
    <w:rsid w:val="0013755C"/>
    <w:rsid w:val="00142D21"/>
    <w:rsid w:val="00145651"/>
    <w:rsid w:val="001462B4"/>
    <w:rsid w:val="00151CF2"/>
    <w:rsid w:val="00157687"/>
    <w:rsid w:val="0016552E"/>
    <w:rsid w:val="001659BD"/>
    <w:rsid w:val="00167F86"/>
    <w:rsid w:val="00175A97"/>
    <w:rsid w:val="001779E7"/>
    <w:rsid w:val="00185278"/>
    <w:rsid w:val="001907F0"/>
    <w:rsid w:val="00194BEB"/>
    <w:rsid w:val="001A1016"/>
    <w:rsid w:val="001A1BD5"/>
    <w:rsid w:val="001A3CA1"/>
    <w:rsid w:val="001A5888"/>
    <w:rsid w:val="001A78C5"/>
    <w:rsid w:val="001C6366"/>
    <w:rsid w:val="001D33B9"/>
    <w:rsid w:val="001E2009"/>
    <w:rsid w:val="001E69B7"/>
    <w:rsid w:val="001F6C97"/>
    <w:rsid w:val="00205ED6"/>
    <w:rsid w:val="00214BE7"/>
    <w:rsid w:val="0021671B"/>
    <w:rsid w:val="002172DC"/>
    <w:rsid w:val="002209A2"/>
    <w:rsid w:val="0022375A"/>
    <w:rsid w:val="00223BEB"/>
    <w:rsid w:val="002261DE"/>
    <w:rsid w:val="0023199A"/>
    <w:rsid w:val="00233E0C"/>
    <w:rsid w:val="00235567"/>
    <w:rsid w:val="002356DF"/>
    <w:rsid w:val="00241312"/>
    <w:rsid w:val="00241AE2"/>
    <w:rsid w:val="00243081"/>
    <w:rsid w:val="002445E7"/>
    <w:rsid w:val="0025185D"/>
    <w:rsid w:val="002555A6"/>
    <w:rsid w:val="00261077"/>
    <w:rsid w:val="0026185E"/>
    <w:rsid w:val="0026193A"/>
    <w:rsid w:val="002737C9"/>
    <w:rsid w:val="00274EAD"/>
    <w:rsid w:val="00275A05"/>
    <w:rsid w:val="00277E00"/>
    <w:rsid w:val="0028104D"/>
    <w:rsid w:val="00284DE4"/>
    <w:rsid w:val="002859B3"/>
    <w:rsid w:val="002935C0"/>
    <w:rsid w:val="00296FF2"/>
    <w:rsid w:val="002A01D3"/>
    <w:rsid w:val="002B0F88"/>
    <w:rsid w:val="002B1CDF"/>
    <w:rsid w:val="002B49A6"/>
    <w:rsid w:val="002B5961"/>
    <w:rsid w:val="002C2373"/>
    <w:rsid w:val="002C533F"/>
    <w:rsid w:val="002D6512"/>
    <w:rsid w:val="002E1E5A"/>
    <w:rsid w:val="002E2388"/>
    <w:rsid w:val="002E2F6A"/>
    <w:rsid w:val="002F2246"/>
    <w:rsid w:val="002F30C2"/>
    <w:rsid w:val="002F34C0"/>
    <w:rsid w:val="002F4E33"/>
    <w:rsid w:val="003024FF"/>
    <w:rsid w:val="00302C18"/>
    <w:rsid w:val="00303E0E"/>
    <w:rsid w:val="00304B9F"/>
    <w:rsid w:val="0031085D"/>
    <w:rsid w:val="0031286E"/>
    <w:rsid w:val="00317AEB"/>
    <w:rsid w:val="003259BF"/>
    <w:rsid w:val="00331386"/>
    <w:rsid w:val="00332507"/>
    <w:rsid w:val="00341CDF"/>
    <w:rsid w:val="00343653"/>
    <w:rsid w:val="00347FF7"/>
    <w:rsid w:val="0035011A"/>
    <w:rsid w:val="003503C9"/>
    <w:rsid w:val="00353AC9"/>
    <w:rsid w:val="00354574"/>
    <w:rsid w:val="0035614B"/>
    <w:rsid w:val="003570D8"/>
    <w:rsid w:val="00370AA3"/>
    <w:rsid w:val="003712B5"/>
    <w:rsid w:val="00371445"/>
    <w:rsid w:val="003774E4"/>
    <w:rsid w:val="00377E6E"/>
    <w:rsid w:val="00385182"/>
    <w:rsid w:val="003923F2"/>
    <w:rsid w:val="003A70D6"/>
    <w:rsid w:val="003B333B"/>
    <w:rsid w:val="003C31FF"/>
    <w:rsid w:val="003D0580"/>
    <w:rsid w:val="003D6FF4"/>
    <w:rsid w:val="003E1236"/>
    <w:rsid w:val="003E4D49"/>
    <w:rsid w:val="003E4D72"/>
    <w:rsid w:val="003F52C5"/>
    <w:rsid w:val="004010A9"/>
    <w:rsid w:val="004026CF"/>
    <w:rsid w:val="00402D4D"/>
    <w:rsid w:val="004105CE"/>
    <w:rsid w:val="00412010"/>
    <w:rsid w:val="0041384A"/>
    <w:rsid w:val="004140A4"/>
    <w:rsid w:val="004169E7"/>
    <w:rsid w:val="00417AA9"/>
    <w:rsid w:val="00423338"/>
    <w:rsid w:val="00427C8D"/>
    <w:rsid w:val="00430162"/>
    <w:rsid w:val="00441E78"/>
    <w:rsid w:val="00446F01"/>
    <w:rsid w:val="004507DA"/>
    <w:rsid w:val="004521B1"/>
    <w:rsid w:val="0045327A"/>
    <w:rsid w:val="00457437"/>
    <w:rsid w:val="0046418E"/>
    <w:rsid w:val="00465558"/>
    <w:rsid w:val="00470D6B"/>
    <w:rsid w:val="004738E2"/>
    <w:rsid w:val="00487A2F"/>
    <w:rsid w:val="00491E18"/>
    <w:rsid w:val="00493D80"/>
    <w:rsid w:val="004A1416"/>
    <w:rsid w:val="004A7565"/>
    <w:rsid w:val="004A7E58"/>
    <w:rsid w:val="004B15F0"/>
    <w:rsid w:val="004B1683"/>
    <w:rsid w:val="004B6214"/>
    <w:rsid w:val="004C172E"/>
    <w:rsid w:val="004C1A6B"/>
    <w:rsid w:val="004C637C"/>
    <w:rsid w:val="004D6E20"/>
    <w:rsid w:val="004E1364"/>
    <w:rsid w:val="004F17CD"/>
    <w:rsid w:val="0051161C"/>
    <w:rsid w:val="0051356D"/>
    <w:rsid w:val="005142B8"/>
    <w:rsid w:val="005171E9"/>
    <w:rsid w:val="005219A2"/>
    <w:rsid w:val="005223D1"/>
    <w:rsid w:val="00523675"/>
    <w:rsid w:val="005249A9"/>
    <w:rsid w:val="00532080"/>
    <w:rsid w:val="0053508C"/>
    <w:rsid w:val="00545B55"/>
    <w:rsid w:val="00550146"/>
    <w:rsid w:val="005520BA"/>
    <w:rsid w:val="00552765"/>
    <w:rsid w:val="0055357D"/>
    <w:rsid w:val="005562E8"/>
    <w:rsid w:val="0055648C"/>
    <w:rsid w:val="005611A1"/>
    <w:rsid w:val="00562BB5"/>
    <w:rsid w:val="0056386A"/>
    <w:rsid w:val="005674AD"/>
    <w:rsid w:val="00572B57"/>
    <w:rsid w:val="005762F2"/>
    <w:rsid w:val="005824CB"/>
    <w:rsid w:val="00584E67"/>
    <w:rsid w:val="00584EF5"/>
    <w:rsid w:val="0059181C"/>
    <w:rsid w:val="005A17ED"/>
    <w:rsid w:val="005A6930"/>
    <w:rsid w:val="005B0F70"/>
    <w:rsid w:val="005B1B21"/>
    <w:rsid w:val="005B1CA5"/>
    <w:rsid w:val="005B3633"/>
    <w:rsid w:val="005B6C2D"/>
    <w:rsid w:val="005C2090"/>
    <w:rsid w:val="005C3FA3"/>
    <w:rsid w:val="005C5EE1"/>
    <w:rsid w:val="005D5BEF"/>
    <w:rsid w:val="005D771B"/>
    <w:rsid w:val="005F54FE"/>
    <w:rsid w:val="0060088F"/>
    <w:rsid w:val="00600BFF"/>
    <w:rsid w:val="00605447"/>
    <w:rsid w:val="00607DD2"/>
    <w:rsid w:val="00611CF1"/>
    <w:rsid w:val="006137E1"/>
    <w:rsid w:val="00613AE6"/>
    <w:rsid w:val="00620BB6"/>
    <w:rsid w:val="0062428D"/>
    <w:rsid w:val="006249BB"/>
    <w:rsid w:val="00630CAB"/>
    <w:rsid w:val="0063246E"/>
    <w:rsid w:val="006349DD"/>
    <w:rsid w:val="00636C55"/>
    <w:rsid w:val="00637842"/>
    <w:rsid w:val="00641ADB"/>
    <w:rsid w:val="00645065"/>
    <w:rsid w:val="0065148F"/>
    <w:rsid w:val="00653F97"/>
    <w:rsid w:val="00655310"/>
    <w:rsid w:val="0066382C"/>
    <w:rsid w:val="0066394A"/>
    <w:rsid w:val="006641A6"/>
    <w:rsid w:val="00665103"/>
    <w:rsid w:val="00667615"/>
    <w:rsid w:val="00667D15"/>
    <w:rsid w:val="00674C0D"/>
    <w:rsid w:val="0067605F"/>
    <w:rsid w:val="00677A54"/>
    <w:rsid w:val="00697D97"/>
    <w:rsid w:val="006A06AC"/>
    <w:rsid w:val="006A1B64"/>
    <w:rsid w:val="006A69AC"/>
    <w:rsid w:val="006B542A"/>
    <w:rsid w:val="006E0BE7"/>
    <w:rsid w:val="006E1F9B"/>
    <w:rsid w:val="006E7E27"/>
    <w:rsid w:val="00703DDB"/>
    <w:rsid w:val="0070457B"/>
    <w:rsid w:val="00707337"/>
    <w:rsid w:val="00711038"/>
    <w:rsid w:val="0071249F"/>
    <w:rsid w:val="00713148"/>
    <w:rsid w:val="00715575"/>
    <w:rsid w:val="007155C0"/>
    <w:rsid w:val="0071658C"/>
    <w:rsid w:val="00717A6C"/>
    <w:rsid w:val="00721C48"/>
    <w:rsid w:val="00734424"/>
    <w:rsid w:val="007366EE"/>
    <w:rsid w:val="007410E3"/>
    <w:rsid w:val="00742173"/>
    <w:rsid w:val="007428D4"/>
    <w:rsid w:val="00743245"/>
    <w:rsid w:val="00746A61"/>
    <w:rsid w:val="00747860"/>
    <w:rsid w:val="00750E0F"/>
    <w:rsid w:val="00751914"/>
    <w:rsid w:val="00765F03"/>
    <w:rsid w:val="00766545"/>
    <w:rsid w:val="00775F29"/>
    <w:rsid w:val="00776546"/>
    <w:rsid w:val="00776E8C"/>
    <w:rsid w:val="007802CB"/>
    <w:rsid w:val="0078305B"/>
    <w:rsid w:val="0078659B"/>
    <w:rsid w:val="00793350"/>
    <w:rsid w:val="007A6388"/>
    <w:rsid w:val="007B0E22"/>
    <w:rsid w:val="007B2912"/>
    <w:rsid w:val="007C010E"/>
    <w:rsid w:val="007C01D6"/>
    <w:rsid w:val="007C27C0"/>
    <w:rsid w:val="007C5142"/>
    <w:rsid w:val="007D35CB"/>
    <w:rsid w:val="007D4F93"/>
    <w:rsid w:val="007E07A9"/>
    <w:rsid w:val="007E1FE7"/>
    <w:rsid w:val="007E39A2"/>
    <w:rsid w:val="007E47DF"/>
    <w:rsid w:val="007F1E2F"/>
    <w:rsid w:val="007F253D"/>
    <w:rsid w:val="007F7E3F"/>
    <w:rsid w:val="00802B59"/>
    <w:rsid w:val="00806AE3"/>
    <w:rsid w:val="00815B01"/>
    <w:rsid w:val="00820784"/>
    <w:rsid w:val="00820AEE"/>
    <w:rsid w:val="0082250B"/>
    <w:rsid w:val="0082258A"/>
    <w:rsid w:val="00825000"/>
    <w:rsid w:val="00830659"/>
    <w:rsid w:val="00843418"/>
    <w:rsid w:val="00843829"/>
    <w:rsid w:val="0084495E"/>
    <w:rsid w:val="00845EF1"/>
    <w:rsid w:val="008470D2"/>
    <w:rsid w:val="008475C2"/>
    <w:rsid w:val="008520FC"/>
    <w:rsid w:val="00853BAD"/>
    <w:rsid w:val="00853E5F"/>
    <w:rsid w:val="00854FCC"/>
    <w:rsid w:val="00855C2B"/>
    <w:rsid w:val="00864E1A"/>
    <w:rsid w:val="008715A2"/>
    <w:rsid w:val="00873674"/>
    <w:rsid w:val="00874CE3"/>
    <w:rsid w:val="00876873"/>
    <w:rsid w:val="008769F0"/>
    <w:rsid w:val="00876CA1"/>
    <w:rsid w:val="008817E5"/>
    <w:rsid w:val="00883E0C"/>
    <w:rsid w:val="00885DF2"/>
    <w:rsid w:val="008922D5"/>
    <w:rsid w:val="0089531F"/>
    <w:rsid w:val="008964CB"/>
    <w:rsid w:val="00896B07"/>
    <w:rsid w:val="008A074D"/>
    <w:rsid w:val="008A31B9"/>
    <w:rsid w:val="008C094E"/>
    <w:rsid w:val="008C70AF"/>
    <w:rsid w:val="008F6AEA"/>
    <w:rsid w:val="008F7A10"/>
    <w:rsid w:val="009013B5"/>
    <w:rsid w:val="00901581"/>
    <w:rsid w:val="00907519"/>
    <w:rsid w:val="00907BEF"/>
    <w:rsid w:val="009205E7"/>
    <w:rsid w:val="00922EFA"/>
    <w:rsid w:val="0092360A"/>
    <w:rsid w:val="009277B1"/>
    <w:rsid w:val="00935FEA"/>
    <w:rsid w:val="00936011"/>
    <w:rsid w:val="009374D4"/>
    <w:rsid w:val="0094432E"/>
    <w:rsid w:val="00945A15"/>
    <w:rsid w:val="00950E06"/>
    <w:rsid w:val="00951969"/>
    <w:rsid w:val="009525ED"/>
    <w:rsid w:val="00952E14"/>
    <w:rsid w:val="009544F4"/>
    <w:rsid w:val="009551A9"/>
    <w:rsid w:val="00962150"/>
    <w:rsid w:val="009629A1"/>
    <w:rsid w:val="0096364D"/>
    <w:rsid w:val="00967701"/>
    <w:rsid w:val="00971F90"/>
    <w:rsid w:val="00972F1C"/>
    <w:rsid w:val="00974D15"/>
    <w:rsid w:val="00976F03"/>
    <w:rsid w:val="0098131C"/>
    <w:rsid w:val="00985BD5"/>
    <w:rsid w:val="00991563"/>
    <w:rsid w:val="00992452"/>
    <w:rsid w:val="00992F02"/>
    <w:rsid w:val="0099380D"/>
    <w:rsid w:val="00996D46"/>
    <w:rsid w:val="009A3BCE"/>
    <w:rsid w:val="009A45AC"/>
    <w:rsid w:val="009B02CF"/>
    <w:rsid w:val="009B0C33"/>
    <w:rsid w:val="009B7397"/>
    <w:rsid w:val="009C755C"/>
    <w:rsid w:val="009D001B"/>
    <w:rsid w:val="009D4CBC"/>
    <w:rsid w:val="009D6500"/>
    <w:rsid w:val="009D6F85"/>
    <w:rsid w:val="009E0571"/>
    <w:rsid w:val="009E2FB0"/>
    <w:rsid w:val="009F48A9"/>
    <w:rsid w:val="00A002B8"/>
    <w:rsid w:val="00A00EE7"/>
    <w:rsid w:val="00A02C53"/>
    <w:rsid w:val="00A052EF"/>
    <w:rsid w:val="00A0624C"/>
    <w:rsid w:val="00A104AF"/>
    <w:rsid w:val="00A1189A"/>
    <w:rsid w:val="00A13EC5"/>
    <w:rsid w:val="00A158F1"/>
    <w:rsid w:val="00A170C0"/>
    <w:rsid w:val="00A17DCD"/>
    <w:rsid w:val="00A215EA"/>
    <w:rsid w:val="00A2199D"/>
    <w:rsid w:val="00A259A6"/>
    <w:rsid w:val="00A3572D"/>
    <w:rsid w:val="00A52817"/>
    <w:rsid w:val="00A63D5D"/>
    <w:rsid w:val="00A664F3"/>
    <w:rsid w:val="00A6737E"/>
    <w:rsid w:val="00A71C5A"/>
    <w:rsid w:val="00A724A2"/>
    <w:rsid w:val="00A75B4F"/>
    <w:rsid w:val="00A77673"/>
    <w:rsid w:val="00A80B57"/>
    <w:rsid w:val="00A82427"/>
    <w:rsid w:val="00A8390B"/>
    <w:rsid w:val="00A92C3D"/>
    <w:rsid w:val="00A946EC"/>
    <w:rsid w:val="00A97644"/>
    <w:rsid w:val="00AA3373"/>
    <w:rsid w:val="00AA656F"/>
    <w:rsid w:val="00AB0925"/>
    <w:rsid w:val="00AB65D6"/>
    <w:rsid w:val="00AD0F81"/>
    <w:rsid w:val="00AD160C"/>
    <w:rsid w:val="00AD16AF"/>
    <w:rsid w:val="00AE3953"/>
    <w:rsid w:val="00AE40AA"/>
    <w:rsid w:val="00AE4251"/>
    <w:rsid w:val="00AF2D6E"/>
    <w:rsid w:val="00AF58D1"/>
    <w:rsid w:val="00B019EC"/>
    <w:rsid w:val="00B01BA3"/>
    <w:rsid w:val="00B06C1F"/>
    <w:rsid w:val="00B1213A"/>
    <w:rsid w:val="00B13301"/>
    <w:rsid w:val="00B21313"/>
    <w:rsid w:val="00B25BBF"/>
    <w:rsid w:val="00B3077E"/>
    <w:rsid w:val="00B30A14"/>
    <w:rsid w:val="00B315A6"/>
    <w:rsid w:val="00B3599D"/>
    <w:rsid w:val="00B3600F"/>
    <w:rsid w:val="00B42126"/>
    <w:rsid w:val="00B47CD8"/>
    <w:rsid w:val="00B554C6"/>
    <w:rsid w:val="00B63F9F"/>
    <w:rsid w:val="00B64BEC"/>
    <w:rsid w:val="00B65C12"/>
    <w:rsid w:val="00B70CB3"/>
    <w:rsid w:val="00B73212"/>
    <w:rsid w:val="00B835A7"/>
    <w:rsid w:val="00B86813"/>
    <w:rsid w:val="00B911A1"/>
    <w:rsid w:val="00B92C59"/>
    <w:rsid w:val="00B969AA"/>
    <w:rsid w:val="00B96C92"/>
    <w:rsid w:val="00BA245B"/>
    <w:rsid w:val="00BA75A7"/>
    <w:rsid w:val="00BA7913"/>
    <w:rsid w:val="00BB5B0E"/>
    <w:rsid w:val="00BC38AA"/>
    <w:rsid w:val="00BD1E41"/>
    <w:rsid w:val="00BE6608"/>
    <w:rsid w:val="00BF04BE"/>
    <w:rsid w:val="00BF2D4F"/>
    <w:rsid w:val="00BF7602"/>
    <w:rsid w:val="00C01839"/>
    <w:rsid w:val="00C02309"/>
    <w:rsid w:val="00C101A8"/>
    <w:rsid w:val="00C137AF"/>
    <w:rsid w:val="00C16185"/>
    <w:rsid w:val="00C2097F"/>
    <w:rsid w:val="00C20AC8"/>
    <w:rsid w:val="00C2793C"/>
    <w:rsid w:val="00C34D44"/>
    <w:rsid w:val="00C358D4"/>
    <w:rsid w:val="00C363C4"/>
    <w:rsid w:val="00C36BF7"/>
    <w:rsid w:val="00C40E3C"/>
    <w:rsid w:val="00C41F70"/>
    <w:rsid w:val="00C46E00"/>
    <w:rsid w:val="00C46F24"/>
    <w:rsid w:val="00C507E1"/>
    <w:rsid w:val="00C5125B"/>
    <w:rsid w:val="00C53D76"/>
    <w:rsid w:val="00C602A6"/>
    <w:rsid w:val="00C61626"/>
    <w:rsid w:val="00C617AE"/>
    <w:rsid w:val="00C67752"/>
    <w:rsid w:val="00C71A2C"/>
    <w:rsid w:val="00C80C12"/>
    <w:rsid w:val="00C85593"/>
    <w:rsid w:val="00C86612"/>
    <w:rsid w:val="00C9360D"/>
    <w:rsid w:val="00C93ECA"/>
    <w:rsid w:val="00C97723"/>
    <w:rsid w:val="00CB739C"/>
    <w:rsid w:val="00CC0308"/>
    <w:rsid w:val="00CC1E81"/>
    <w:rsid w:val="00CC1F84"/>
    <w:rsid w:val="00CC433A"/>
    <w:rsid w:val="00CD09EE"/>
    <w:rsid w:val="00CD166C"/>
    <w:rsid w:val="00CD629E"/>
    <w:rsid w:val="00CD6CB2"/>
    <w:rsid w:val="00CD7809"/>
    <w:rsid w:val="00CF03F9"/>
    <w:rsid w:val="00D043CA"/>
    <w:rsid w:val="00D04413"/>
    <w:rsid w:val="00D06903"/>
    <w:rsid w:val="00D101F2"/>
    <w:rsid w:val="00D10B26"/>
    <w:rsid w:val="00D11F02"/>
    <w:rsid w:val="00D151A3"/>
    <w:rsid w:val="00D1689E"/>
    <w:rsid w:val="00D25153"/>
    <w:rsid w:val="00D311AC"/>
    <w:rsid w:val="00D37514"/>
    <w:rsid w:val="00D3775E"/>
    <w:rsid w:val="00D4184F"/>
    <w:rsid w:val="00D41A9E"/>
    <w:rsid w:val="00D41CBF"/>
    <w:rsid w:val="00D4331C"/>
    <w:rsid w:val="00D452AE"/>
    <w:rsid w:val="00D52ED9"/>
    <w:rsid w:val="00D53AFC"/>
    <w:rsid w:val="00D56961"/>
    <w:rsid w:val="00D644F4"/>
    <w:rsid w:val="00D64B19"/>
    <w:rsid w:val="00D65365"/>
    <w:rsid w:val="00D66438"/>
    <w:rsid w:val="00D80423"/>
    <w:rsid w:val="00D873BB"/>
    <w:rsid w:val="00D87525"/>
    <w:rsid w:val="00D87843"/>
    <w:rsid w:val="00DA519E"/>
    <w:rsid w:val="00DB1F76"/>
    <w:rsid w:val="00DB4594"/>
    <w:rsid w:val="00DB5AC5"/>
    <w:rsid w:val="00DC0FD0"/>
    <w:rsid w:val="00DC114E"/>
    <w:rsid w:val="00DC13B1"/>
    <w:rsid w:val="00DD1AB4"/>
    <w:rsid w:val="00DD2408"/>
    <w:rsid w:val="00DD2638"/>
    <w:rsid w:val="00DD4A59"/>
    <w:rsid w:val="00DD641D"/>
    <w:rsid w:val="00DE1718"/>
    <w:rsid w:val="00DE4016"/>
    <w:rsid w:val="00DE409B"/>
    <w:rsid w:val="00DE483F"/>
    <w:rsid w:val="00DF0E2D"/>
    <w:rsid w:val="00DF1B37"/>
    <w:rsid w:val="00DF233E"/>
    <w:rsid w:val="00DF2E5C"/>
    <w:rsid w:val="00DF5994"/>
    <w:rsid w:val="00E068AE"/>
    <w:rsid w:val="00E06F38"/>
    <w:rsid w:val="00E07A72"/>
    <w:rsid w:val="00E07A8C"/>
    <w:rsid w:val="00E07C98"/>
    <w:rsid w:val="00E10CF9"/>
    <w:rsid w:val="00E12A43"/>
    <w:rsid w:val="00E21E66"/>
    <w:rsid w:val="00E2202D"/>
    <w:rsid w:val="00E22A1F"/>
    <w:rsid w:val="00E346A0"/>
    <w:rsid w:val="00E34D6A"/>
    <w:rsid w:val="00E42393"/>
    <w:rsid w:val="00E430AD"/>
    <w:rsid w:val="00E46A65"/>
    <w:rsid w:val="00E50461"/>
    <w:rsid w:val="00E506DB"/>
    <w:rsid w:val="00E5281C"/>
    <w:rsid w:val="00E53242"/>
    <w:rsid w:val="00E609D5"/>
    <w:rsid w:val="00E60DA0"/>
    <w:rsid w:val="00E62B18"/>
    <w:rsid w:val="00E730AC"/>
    <w:rsid w:val="00E73996"/>
    <w:rsid w:val="00E77E85"/>
    <w:rsid w:val="00E80EEB"/>
    <w:rsid w:val="00E826C1"/>
    <w:rsid w:val="00E92964"/>
    <w:rsid w:val="00E932FE"/>
    <w:rsid w:val="00E94692"/>
    <w:rsid w:val="00E978E3"/>
    <w:rsid w:val="00EA0276"/>
    <w:rsid w:val="00EA3B6D"/>
    <w:rsid w:val="00EA698F"/>
    <w:rsid w:val="00EB1D75"/>
    <w:rsid w:val="00EB2BC2"/>
    <w:rsid w:val="00EB47AE"/>
    <w:rsid w:val="00EB6EA5"/>
    <w:rsid w:val="00EB77C8"/>
    <w:rsid w:val="00EC1836"/>
    <w:rsid w:val="00EC766A"/>
    <w:rsid w:val="00ED0820"/>
    <w:rsid w:val="00ED6158"/>
    <w:rsid w:val="00ED75A7"/>
    <w:rsid w:val="00EE562B"/>
    <w:rsid w:val="00EE6C22"/>
    <w:rsid w:val="00EE7559"/>
    <w:rsid w:val="00EF0A96"/>
    <w:rsid w:val="00EF1DE2"/>
    <w:rsid w:val="00EF38EE"/>
    <w:rsid w:val="00F10EB8"/>
    <w:rsid w:val="00F1364F"/>
    <w:rsid w:val="00F1635D"/>
    <w:rsid w:val="00F20DF2"/>
    <w:rsid w:val="00F25DDB"/>
    <w:rsid w:val="00F30523"/>
    <w:rsid w:val="00F3364B"/>
    <w:rsid w:val="00F35DAE"/>
    <w:rsid w:val="00F35DE2"/>
    <w:rsid w:val="00F3651C"/>
    <w:rsid w:val="00F4214E"/>
    <w:rsid w:val="00F52409"/>
    <w:rsid w:val="00F555B5"/>
    <w:rsid w:val="00F5776C"/>
    <w:rsid w:val="00F64C95"/>
    <w:rsid w:val="00F755FE"/>
    <w:rsid w:val="00F758A7"/>
    <w:rsid w:val="00F819F1"/>
    <w:rsid w:val="00F8670C"/>
    <w:rsid w:val="00F86EBA"/>
    <w:rsid w:val="00F9073C"/>
    <w:rsid w:val="00F90C00"/>
    <w:rsid w:val="00F923DB"/>
    <w:rsid w:val="00F95E22"/>
    <w:rsid w:val="00FA00F8"/>
    <w:rsid w:val="00FA2C42"/>
    <w:rsid w:val="00FA55F6"/>
    <w:rsid w:val="00FA650E"/>
    <w:rsid w:val="00FB0C97"/>
    <w:rsid w:val="00FB1497"/>
    <w:rsid w:val="00FB1FA2"/>
    <w:rsid w:val="00FB4A10"/>
    <w:rsid w:val="00FB6785"/>
    <w:rsid w:val="00FB6C29"/>
    <w:rsid w:val="00FC46E4"/>
    <w:rsid w:val="00FC63D0"/>
    <w:rsid w:val="00FC69F4"/>
    <w:rsid w:val="00FE126E"/>
    <w:rsid w:val="00FE22DC"/>
    <w:rsid w:val="00FE568B"/>
    <w:rsid w:val="00FE7810"/>
    <w:rsid w:val="00FF3DC1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ED8BB0"/>
  <w15:docId w15:val="{3E6466CA-A31F-4E03-A468-50963D1D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01"/>
    <w:pPr>
      <w:spacing w:before="120" w:line="216" w:lineRule="auto"/>
    </w:pPr>
    <w:rPr>
      <w:rFonts w:ascii="Century Schoolbook" w:hAnsi="Century Schoolbook" w:cs="Century Schoolbook"/>
      <w:lang w:val="en-AU"/>
    </w:rPr>
  </w:style>
  <w:style w:type="paragraph" w:styleId="Heading2">
    <w:name w:val="heading 2"/>
    <w:basedOn w:val="Normal"/>
    <w:next w:val="Normal"/>
    <w:link w:val="Heading2Char"/>
    <w:qFormat/>
    <w:rsid w:val="00C137AF"/>
    <w:pPr>
      <w:tabs>
        <w:tab w:val="right" w:pos="6480"/>
      </w:tabs>
      <w:spacing w:before="20" w:line="240" w:lineRule="auto"/>
      <w:outlineLvl w:val="1"/>
    </w:pPr>
    <w:rPr>
      <w:rFonts w:ascii="Garamond" w:hAnsi="Garamond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C79E9"/>
    <w:rPr>
      <w:b/>
      <w:bCs/>
    </w:rPr>
  </w:style>
  <w:style w:type="paragraph" w:styleId="Header">
    <w:name w:val="header"/>
    <w:basedOn w:val="Normal"/>
    <w:link w:val="HeaderChar"/>
    <w:uiPriority w:val="99"/>
    <w:rsid w:val="004C7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79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79E9"/>
  </w:style>
  <w:style w:type="paragraph" w:customStyle="1" w:styleId="Achievement">
    <w:name w:val="Achievement"/>
    <w:basedOn w:val="Normal"/>
    <w:rsid w:val="004C79E9"/>
    <w:pPr>
      <w:spacing w:before="0" w:after="80" w:line="24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rsid w:val="004C79E9"/>
    <w:rPr>
      <w:color w:val="0000FF"/>
      <w:u w:val="single"/>
    </w:rPr>
  </w:style>
  <w:style w:type="character" w:styleId="Emphasis">
    <w:name w:val="Emphasis"/>
    <w:basedOn w:val="DefaultParagraphFont"/>
    <w:qFormat/>
    <w:rsid w:val="004C79E9"/>
    <w:rPr>
      <w:i/>
      <w:iCs/>
    </w:rPr>
  </w:style>
  <w:style w:type="paragraph" w:customStyle="1" w:styleId="distance">
    <w:name w:val="distance"/>
    <w:basedOn w:val="Normal"/>
    <w:rsid w:val="004C79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Date1">
    <w:name w:val="Date1"/>
    <w:basedOn w:val="DefaultParagraphFont"/>
    <w:rsid w:val="004C79E9"/>
  </w:style>
  <w:style w:type="character" w:customStyle="1" w:styleId="text1">
    <w:name w:val="text1"/>
    <w:basedOn w:val="DefaultParagraphFont"/>
    <w:rsid w:val="00427C8D"/>
    <w:rPr>
      <w:rFonts w:ascii="Verdana" w:hAnsi="Verdana" w:hint="default"/>
      <w:sz w:val="22"/>
      <w:szCs w:val="22"/>
    </w:rPr>
  </w:style>
  <w:style w:type="paragraph" w:styleId="BalloonText">
    <w:name w:val="Balloon Text"/>
    <w:basedOn w:val="Normal"/>
    <w:semiHidden/>
    <w:rsid w:val="005219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2C42"/>
    <w:rPr>
      <w:sz w:val="16"/>
      <w:szCs w:val="16"/>
    </w:rPr>
  </w:style>
  <w:style w:type="paragraph" w:styleId="CommentText">
    <w:name w:val="annotation text"/>
    <w:basedOn w:val="Normal"/>
    <w:semiHidden/>
    <w:rsid w:val="00FA2C42"/>
  </w:style>
  <w:style w:type="paragraph" w:styleId="CommentSubject">
    <w:name w:val="annotation subject"/>
    <w:basedOn w:val="CommentText"/>
    <w:next w:val="CommentText"/>
    <w:semiHidden/>
    <w:rsid w:val="00FA2C42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137AF"/>
    <w:rPr>
      <w:rFonts w:ascii="Garamond" w:hAnsi="Garamond" w:cs="Arial"/>
      <w:b/>
      <w:bCs/>
      <w:lang w:val="en-US" w:eastAsia="en-US" w:bidi="ar-SA"/>
    </w:rPr>
  </w:style>
  <w:style w:type="character" w:styleId="FollowedHyperlink">
    <w:name w:val="FollowedHyperlink"/>
    <w:basedOn w:val="DefaultParagraphFont"/>
    <w:rsid w:val="000501D4"/>
    <w:rPr>
      <w:color w:val="800080"/>
      <w:u w:val="single"/>
    </w:rPr>
  </w:style>
  <w:style w:type="character" w:customStyle="1" w:styleId="pc-rtg-body1">
    <w:name w:val="pc-rtg-body1"/>
    <w:basedOn w:val="DefaultParagraphFont"/>
    <w:rsid w:val="00845EF1"/>
    <w:rPr>
      <w:color w:val="333333"/>
      <w:sz w:val="17"/>
      <w:szCs w:val="17"/>
    </w:rPr>
  </w:style>
  <w:style w:type="paragraph" w:styleId="ListParagraph">
    <w:name w:val="List Paragraph"/>
    <w:basedOn w:val="Normal"/>
    <w:uiPriority w:val="34"/>
    <w:qFormat/>
    <w:rsid w:val="00F555B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51644"/>
    <w:rPr>
      <w:rFonts w:ascii="Century Schoolbook" w:hAnsi="Century Schoolbook" w:cs="Century Schoolbook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320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771">
                      <w:marLeft w:val="-1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ds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6" ma:contentTypeDescription="Create a new document." ma:contentTypeScope="" ma:versionID="e4a5fc713301fd121d9c49aa2472189d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E647F-3AEF-48E5-B458-7C18D41E08C0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93C176E3-46A0-44CF-9CAC-D139E689E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F2381-D1FB-435D-A92C-11C7859F76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ABAAD8-65CC-4CAD-ABED-3B455AA6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2806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Kids</dc:creator>
  <cp:lastModifiedBy>Jackson, Lori</cp:lastModifiedBy>
  <cp:revision>56</cp:revision>
  <cp:lastPrinted>2021-01-26T13:42:00Z</cp:lastPrinted>
  <dcterms:created xsi:type="dcterms:W3CDTF">2022-08-22T22:40:00Z</dcterms:created>
  <dcterms:modified xsi:type="dcterms:W3CDTF">2022-08-26T15:13:00Z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TC300086519990</vt:lpwstr>
  </property>
</Properties>
</file>