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2F" w:rsidRPr="003841D5" w:rsidRDefault="00C26A7B" w:rsidP="001A752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sz w:val="32"/>
          <w:szCs w:val="36"/>
        </w:rPr>
      </w:pPr>
      <w:r w:rsidRPr="003841D5">
        <w:rPr>
          <w:rFonts w:asciiTheme="majorHAnsi" w:hAnsiTheme="majorHAnsi"/>
          <w:sz w:val="32"/>
          <w:szCs w:val="36"/>
        </w:rPr>
        <w:t>Daniel</w:t>
      </w:r>
      <w:r w:rsidR="000E51CC" w:rsidRPr="003841D5">
        <w:rPr>
          <w:rFonts w:asciiTheme="majorHAnsi" w:hAnsiTheme="majorHAnsi"/>
          <w:sz w:val="32"/>
          <w:szCs w:val="36"/>
        </w:rPr>
        <w:t xml:space="preserve"> D.</w:t>
      </w:r>
      <w:r w:rsidRPr="003841D5">
        <w:rPr>
          <w:rFonts w:asciiTheme="majorHAnsi" w:hAnsiTheme="majorHAnsi"/>
          <w:sz w:val="32"/>
          <w:szCs w:val="36"/>
        </w:rPr>
        <w:t xml:space="preserve"> Wangerin</w:t>
      </w:r>
    </w:p>
    <w:p w:rsidR="001E4A54" w:rsidRDefault="001E4A54" w:rsidP="001A752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szCs w:val="28"/>
        </w:rPr>
      </w:pPr>
      <w:r w:rsidRPr="007B2EDF">
        <w:rPr>
          <w:rFonts w:asciiTheme="majorHAnsi" w:hAnsiTheme="majorHAnsi"/>
          <w:i/>
          <w:szCs w:val="28"/>
        </w:rPr>
        <w:t>Br</w:t>
      </w:r>
      <w:r w:rsidR="007B2EDF" w:rsidRPr="007B2EDF">
        <w:rPr>
          <w:rFonts w:asciiTheme="majorHAnsi" w:hAnsiTheme="majorHAnsi"/>
          <w:i/>
          <w:szCs w:val="28"/>
        </w:rPr>
        <w:t xml:space="preserve">oad College of Business   N231 Business College </w:t>
      </w:r>
      <w:proofErr w:type="gramStart"/>
      <w:r w:rsidR="007B2EDF" w:rsidRPr="007B2EDF">
        <w:rPr>
          <w:rFonts w:asciiTheme="majorHAnsi" w:hAnsiTheme="majorHAnsi"/>
          <w:i/>
          <w:szCs w:val="28"/>
        </w:rPr>
        <w:t xml:space="preserve">Complex  </w:t>
      </w:r>
      <w:r w:rsidRPr="007B2EDF">
        <w:rPr>
          <w:rFonts w:asciiTheme="majorHAnsi" w:hAnsiTheme="majorHAnsi"/>
          <w:i/>
          <w:szCs w:val="28"/>
        </w:rPr>
        <w:t>East</w:t>
      </w:r>
      <w:proofErr w:type="gramEnd"/>
      <w:r w:rsidRPr="007B2EDF">
        <w:rPr>
          <w:rFonts w:asciiTheme="majorHAnsi" w:hAnsiTheme="majorHAnsi"/>
          <w:i/>
          <w:szCs w:val="28"/>
        </w:rPr>
        <w:t xml:space="preserve"> Lansing, MI  48823</w:t>
      </w:r>
      <w:r w:rsidRPr="007B2EDF">
        <w:rPr>
          <w:rFonts w:asciiTheme="majorHAnsi" w:hAnsiTheme="majorHAnsi"/>
          <w:szCs w:val="28"/>
        </w:rPr>
        <w:t xml:space="preserve"> </w:t>
      </w:r>
      <w:r w:rsidR="007B2EDF" w:rsidRPr="007B2EDF">
        <w:rPr>
          <w:rFonts w:asciiTheme="majorHAnsi" w:hAnsiTheme="majorHAnsi"/>
          <w:szCs w:val="28"/>
        </w:rPr>
        <w:br/>
      </w:r>
      <w:r w:rsidRPr="007B2EDF">
        <w:rPr>
          <w:rFonts w:asciiTheme="majorHAnsi" w:hAnsiTheme="majorHAnsi"/>
          <w:szCs w:val="28"/>
        </w:rPr>
        <w:t>(517) 884-0711</w:t>
      </w:r>
      <w:r w:rsidR="001A752F">
        <w:rPr>
          <w:rFonts w:asciiTheme="majorHAnsi" w:hAnsiTheme="majorHAnsi"/>
          <w:szCs w:val="28"/>
        </w:rPr>
        <w:tab/>
      </w:r>
      <w:hyperlink r:id="rId7" w:history="1">
        <w:r w:rsidRPr="007B2EDF">
          <w:rPr>
            <w:rStyle w:val="Hyperlink"/>
            <w:rFonts w:asciiTheme="majorHAnsi" w:hAnsiTheme="majorHAnsi"/>
            <w:szCs w:val="28"/>
          </w:rPr>
          <w:t>wangerin@broad.msu.edu</w:t>
        </w:r>
      </w:hyperlink>
      <w:r w:rsidR="001A752F">
        <w:rPr>
          <w:rFonts w:asciiTheme="majorHAnsi" w:hAnsiTheme="majorHAnsi"/>
          <w:szCs w:val="28"/>
        </w:rPr>
        <w:t xml:space="preserve"> </w:t>
      </w:r>
      <w:r w:rsidR="001A752F">
        <w:rPr>
          <w:rFonts w:asciiTheme="majorHAnsi" w:hAnsiTheme="majorHAnsi"/>
          <w:szCs w:val="28"/>
        </w:rPr>
        <w:tab/>
      </w:r>
      <w:hyperlink r:id="rId8" w:history="1">
        <w:r w:rsidRPr="007B2EDF">
          <w:rPr>
            <w:rStyle w:val="Hyperlink"/>
            <w:rFonts w:asciiTheme="majorHAnsi" w:hAnsiTheme="majorHAnsi"/>
            <w:szCs w:val="28"/>
          </w:rPr>
          <w:t>SSRN author homepage</w:t>
        </w:r>
      </w:hyperlink>
    </w:p>
    <w:p w:rsidR="001A752F" w:rsidRPr="007B2EDF" w:rsidRDefault="001A752F" w:rsidP="001A752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szCs w:val="28"/>
        </w:rPr>
      </w:pPr>
    </w:p>
    <w:p w:rsidR="00086F55" w:rsidRPr="007B2EDF" w:rsidRDefault="00086F55" w:rsidP="00086F55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ACADEMIC APPOINTMENTS</w:t>
      </w:r>
    </w:p>
    <w:p w:rsidR="00086F55" w:rsidRPr="007B2EDF" w:rsidRDefault="001A752F" w:rsidP="001A752F">
      <w:pPr>
        <w:ind w:left="2880" w:hanging="2880"/>
        <w:rPr>
          <w:rFonts w:asciiTheme="majorHAnsi" w:hAnsiTheme="majorHAnsi"/>
        </w:rPr>
      </w:pPr>
      <w:r w:rsidRPr="003841D5">
        <w:rPr>
          <w:rFonts w:asciiTheme="majorHAnsi" w:hAnsiTheme="majorHAnsi"/>
          <w:i/>
        </w:rPr>
        <w:t>Michigan State University</w:t>
      </w:r>
      <w:r>
        <w:rPr>
          <w:rFonts w:asciiTheme="majorHAnsi" w:hAnsiTheme="majorHAnsi"/>
        </w:rPr>
        <w:tab/>
      </w:r>
      <w:r w:rsidR="00086F55" w:rsidRPr="007B2EDF">
        <w:rPr>
          <w:rFonts w:asciiTheme="majorHAnsi" w:hAnsiTheme="majorHAnsi"/>
        </w:rPr>
        <w:t>Assistant Professor of Accounting and Information Systems, 2011 – present</w:t>
      </w:r>
    </w:p>
    <w:p w:rsidR="00C26A7B" w:rsidRPr="007B2EDF" w:rsidRDefault="00C26A7B" w:rsidP="000E51CC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EDUCATION</w:t>
      </w:r>
    </w:p>
    <w:p w:rsidR="00C26A7B" w:rsidRPr="007B2EDF" w:rsidRDefault="00387002" w:rsidP="007B2EDF">
      <w:pPr>
        <w:ind w:left="720" w:hanging="72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2011</w:t>
      </w:r>
      <w:r w:rsidR="007B2EDF">
        <w:rPr>
          <w:rFonts w:asciiTheme="majorHAnsi" w:hAnsiTheme="majorHAnsi"/>
        </w:rPr>
        <w:tab/>
      </w:r>
      <w:r w:rsidR="00C26A7B" w:rsidRPr="007B2EDF">
        <w:rPr>
          <w:rFonts w:asciiTheme="majorHAnsi" w:hAnsiTheme="majorHAnsi"/>
        </w:rPr>
        <w:t>Ph.D. in Accounting, University of Wisconsin-Madison</w:t>
      </w:r>
    </w:p>
    <w:p w:rsidR="00C26A7B" w:rsidRPr="007B2EDF" w:rsidRDefault="007B2EDF" w:rsidP="000E51CC">
      <w:pPr>
        <w:rPr>
          <w:rFonts w:asciiTheme="majorHAnsi" w:hAnsiTheme="majorHAnsi"/>
        </w:rPr>
      </w:pPr>
      <w:r>
        <w:rPr>
          <w:rFonts w:asciiTheme="majorHAnsi" w:hAnsiTheme="majorHAnsi"/>
        </w:rPr>
        <w:t>2003</w:t>
      </w:r>
      <w:r>
        <w:rPr>
          <w:rFonts w:asciiTheme="majorHAnsi" w:hAnsiTheme="majorHAnsi"/>
        </w:rPr>
        <w:tab/>
      </w:r>
      <w:r w:rsidR="00C26A7B" w:rsidRPr="007B2EDF">
        <w:rPr>
          <w:rFonts w:asciiTheme="majorHAnsi" w:hAnsiTheme="majorHAnsi"/>
        </w:rPr>
        <w:t>MPA, University of Wisconsin-Whitewater</w:t>
      </w:r>
    </w:p>
    <w:p w:rsidR="009B58F2" w:rsidRPr="007B2EDF" w:rsidRDefault="000E51CC" w:rsidP="007B2EDF">
      <w:pPr>
        <w:ind w:left="720" w:hanging="72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2002</w:t>
      </w:r>
      <w:r w:rsidRPr="007B2EDF">
        <w:rPr>
          <w:rFonts w:asciiTheme="majorHAnsi" w:hAnsiTheme="majorHAnsi"/>
        </w:rPr>
        <w:tab/>
      </w:r>
      <w:r w:rsidR="00C26A7B" w:rsidRPr="007B2EDF">
        <w:rPr>
          <w:rFonts w:asciiTheme="majorHAnsi" w:hAnsiTheme="majorHAnsi"/>
        </w:rPr>
        <w:t>BBA</w:t>
      </w:r>
      <w:r w:rsidRPr="007B2EDF">
        <w:rPr>
          <w:rFonts w:asciiTheme="majorHAnsi" w:hAnsiTheme="majorHAnsi"/>
        </w:rPr>
        <w:t xml:space="preserve"> in Accounting</w:t>
      </w:r>
      <w:r w:rsidR="00C26A7B" w:rsidRPr="007B2EDF">
        <w:rPr>
          <w:rFonts w:asciiTheme="majorHAnsi" w:hAnsiTheme="majorHAnsi"/>
        </w:rPr>
        <w:t>, Universi</w:t>
      </w:r>
      <w:r w:rsidRPr="007B2EDF">
        <w:rPr>
          <w:rFonts w:asciiTheme="majorHAnsi" w:hAnsiTheme="majorHAnsi"/>
        </w:rPr>
        <w:t>ty of Wisconsin-Whitewater</w:t>
      </w:r>
      <w:bookmarkStart w:id="0" w:name="_GoBack"/>
      <w:bookmarkEnd w:id="0"/>
    </w:p>
    <w:p w:rsidR="009B58F2" w:rsidRPr="007B2EDF" w:rsidRDefault="009B58F2" w:rsidP="000E51CC">
      <w:pPr>
        <w:pStyle w:val="ListParagraph"/>
        <w:pBdr>
          <w:bottom w:val="single" w:sz="4" w:space="1" w:color="auto"/>
        </w:pBdr>
        <w:ind w:left="0"/>
        <w:rPr>
          <w:rFonts w:asciiTheme="majorHAnsi" w:hAnsiTheme="majorHAnsi"/>
        </w:rPr>
      </w:pPr>
      <w:r w:rsidRPr="007B2EDF">
        <w:rPr>
          <w:rFonts w:asciiTheme="majorHAnsi" w:hAnsiTheme="majorHAnsi"/>
          <w:b/>
        </w:rPr>
        <w:t>RESEARCH INTERESTS</w:t>
      </w:r>
    </w:p>
    <w:p w:rsidR="009B58F2" w:rsidRPr="007B2EDF" w:rsidRDefault="009B58F2" w:rsidP="00C26A7B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Mergers &amp; acquisitions, financial </w:t>
      </w:r>
      <w:r w:rsidR="009138B5" w:rsidRPr="007B2EDF">
        <w:rPr>
          <w:rFonts w:asciiTheme="majorHAnsi" w:hAnsiTheme="majorHAnsi"/>
        </w:rPr>
        <w:t>reporting</w:t>
      </w:r>
      <w:r w:rsidRPr="007B2EDF">
        <w:rPr>
          <w:rFonts w:asciiTheme="majorHAnsi" w:hAnsiTheme="majorHAnsi"/>
        </w:rPr>
        <w:t xml:space="preserve">, </w:t>
      </w:r>
      <w:r w:rsidR="000B6BFD" w:rsidRPr="007B2EDF">
        <w:rPr>
          <w:rFonts w:asciiTheme="majorHAnsi" w:hAnsiTheme="majorHAnsi"/>
        </w:rPr>
        <w:t xml:space="preserve">standard setting, </w:t>
      </w:r>
      <w:r w:rsidR="009F7C06" w:rsidRPr="007B2EDF">
        <w:rPr>
          <w:rFonts w:asciiTheme="majorHAnsi" w:hAnsiTheme="majorHAnsi"/>
        </w:rPr>
        <w:t xml:space="preserve">corporate tax avoidance, </w:t>
      </w:r>
      <w:r w:rsidRPr="007B2EDF">
        <w:rPr>
          <w:rFonts w:asciiTheme="majorHAnsi" w:hAnsiTheme="majorHAnsi"/>
        </w:rPr>
        <w:t xml:space="preserve">fair value accounting, internal control quality, </w:t>
      </w:r>
      <w:r w:rsidR="000E51CC" w:rsidRPr="007B2EDF">
        <w:rPr>
          <w:rFonts w:asciiTheme="majorHAnsi" w:hAnsiTheme="majorHAnsi"/>
        </w:rPr>
        <w:t>and corporate finance</w:t>
      </w:r>
    </w:p>
    <w:p w:rsidR="00694154" w:rsidRPr="007B2EDF" w:rsidRDefault="00694154" w:rsidP="00694154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PUBLICATIONS</w:t>
      </w:r>
    </w:p>
    <w:p w:rsidR="008E75D9" w:rsidRPr="007B2EDF" w:rsidRDefault="008E75D9" w:rsidP="008E75D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  <w:r w:rsidRPr="007B2EDF">
        <w:rPr>
          <w:rFonts w:asciiTheme="majorHAnsi" w:eastAsia="Times New Roman" w:hAnsiTheme="majorHAnsi"/>
        </w:rPr>
        <w:t xml:space="preserve">Skaife, H. A., D. Veenman, and D. Wangerin. 2013. Internal control over financial reporting and managerial rent extraction: Evidence from the profitability of insider trading. </w:t>
      </w:r>
      <w:r w:rsidRPr="007B2EDF">
        <w:rPr>
          <w:rFonts w:asciiTheme="majorHAnsi" w:eastAsia="Times New Roman" w:hAnsiTheme="majorHAnsi"/>
          <w:i/>
          <w:iCs/>
        </w:rPr>
        <w:t>Journal of Accounting and Economics</w:t>
      </w:r>
      <w:r w:rsidRPr="007B2EDF">
        <w:rPr>
          <w:rFonts w:asciiTheme="majorHAnsi" w:eastAsia="Times New Roman" w:hAnsiTheme="majorHAnsi"/>
        </w:rPr>
        <w:t xml:space="preserve"> 55 (1): 91–110.</w:t>
      </w:r>
    </w:p>
    <w:p w:rsidR="008E75D9" w:rsidRPr="007B2EDF" w:rsidRDefault="008E75D9" w:rsidP="008E75D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</w:p>
    <w:p w:rsidR="009A7299" w:rsidRPr="007B2EDF" w:rsidRDefault="009A7299" w:rsidP="009A729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  <w:r w:rsidRPr="007B2EDF">
        <w:rPr>
          <w:rFonts w:asciiTheme="majorHAnsi" w:eastAsia="Times New Roman" w:hAnsiTheme="majorHAnsi"/>
        </w:rPr>
        <w:t>Skaife, H. A., and D. D. Wangerin. 201</w:t>
      </w:r>
      <w:r w:rsidR="00D84E7E" w:rsidRPr="007B2EDF">
        <w:rPr>
          <w:rFonts w:asciiTheme="majorHAnsi" w:eastAsia="Times New Roman" w:hAnsiTheme="majorHAnsi"/>
        </w:rPr>
        <w:t>3</w:t>
      </w:r>
      <w:r w:rsidRPr="007B2EDF">
        <w:rPr>
          <w:rFonts w:asciiTheme="majorHAnsi" w:eastAsia="Times New Roman" w:hAnsiTheme="majorHAnsi"/>
        </w:rPr>
        <w:t xml:space="preserve">. Target Financial Reporting Quality and M&amp;A Deals that Go Bust. </w:t>
      </w:r>
      <w:r w:rsidRPr="007B2EDF">
        <w:rPr>
          <w:rFonts w:asciiTheme="majorHAnsi" w:eastAsia="Times New Roman" w:hAnsiTheme="majorHAnsi"/>
          <w:i/>
          <w:iCs/>
        </w:rPr>
        <w:t>Contemporary Accounting Research</w:t>
      </w:r>
      <w:r w:rsidRPr="007B2EDF">
        <w:rPr>
          <w:rFonts w:asciiTheme="majorHAnsi" w:eastAsia="Times New Roman" w:hAnsiTheme="majorHAnsi"/>
        </w:rPr>
        <w:t xml:space="preserve"> 30 (2): 719–749.</w:t>
      </w:r>
    </w:p>
    <w:p w:rsidR="002E4F3B" w:rsidRPr="007B2EDF" w:rsidRDefault="002E4F3B" w:rsidP="009A7299">
      <w:pPr>
        <w:spacing w:after="0" w:line="240" w:lineRule="auto"/>
        <w:ind w:left="720" w:hanging="720"/>
        <w:rPr>
          <w:rFonts w:asciiTheme="majorHAnsi" w:eastAsia="Times New Roman" w:hAnsiTheme="majorHAnsi"/>
        </w:rPr>
      </w:pPr>
    </w:p>
    <w:p w:rsidR="002E4F3B" w:rsidRPr="007B2EDF" w:rsidRDefault="007B2EDF" w:rsidP="007B2EDF">
      <w:pPr>
        <w:ind w:left="720" w:hanging="720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Koester, A., T. Shevlin, and D. Wangerin. 2016. </w:t>
      </w:r>
      <w:r w:rsidR="002E4F3B" w:rsidRPr="007B2EDF">
        <w:rPr>
          <w:rFonts w:asciiTheme="majorHAnsi" w:hAnsiTheme="majorHAnsi"/>
        </w:rPr>
        <w:t xml:space="preserve">The Role of Managerial Ability in Corporate Tax Avoidance. </w:t>
      </w:r>
      <w:r w:rsidR="002E4F3B" w:rsidRPr="007B2EDF">
        <w:rPr>
          <w:rFonts w:asciiTheme="majorHAnsi" w:hAnsiTheme="majorHAnsi"/>
          <w:i/>
        </w:rPr>
        <w:t>Management Science, forthcoming.</w:t>
      </w:r>
    </w:p>
    <w:p w:rsidR="00180B8D" w:rsidRPr="007B2EDF" w:rsidRDefault="00180B8D" w:rsidP="000351A3">
      <w:pPr>
        <w:pBdr>
          <w:bottom w:val="single" w:sz="4" w:space="1" w:color="auto"/>
        </w:pBdr>
        <w:rPr>
          <w:rFonts w:asciiTheme="majorHAnsi" w:hAnsiTheme="majorHAnsi"/>
          <w:i/>
        </w:rPr>
      </w:pPr>
      <w:r w:rsidRPr="007B2EDF">
        <w:rPr>
          <w:rFonts w:asciiTheme="majorHAnsi" w:hAnsiTheme="majorHAnsi"/>
          <w:b/>
        </w:rPr>
        <w:t>WORKING PAPERS</w:t>
      </w:r>
    </w:p>
    <w:p w:rsidR="009A7299" w:rsidRPr="007B2EDF" w:rsidRDefault="009A7299" w:rsidP="009A7299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Accounting Rules and Post-Acquisition Profitability for Business Combinations (with Victoria Dickinson and John Wild) – </w:t>
      </w:r>
      <w:r w:rsidR="00973152" w:rsidRPr="007B2EDF">
        <w:rPr>
          <w:rFonts w:asciiTheme="majorHAnsi" w:hAnsiTheme="majorHAnsi"/>
        </w:rPr>
        <w:t>revising for 4</w:t>
      </w:r>
      <w:r w:rsidR="00973152" w:rsidRPr="007B2EDF">
        <w:rPr>
          <w:rFonts w:asciiTheme="majorHAnsi" w:hAnsiTheme="majorHAnsi"/>
          <w:vertAlign w:val="superscript"/>
        </w:rPr>
        <w:t>th</w:t>
      </w:r>
      <w:r w:rsidR="00973152" w:rsidRPr="007B2EDF">
        <w:rPr>
          <w:rFonts w:asciiTheme="majorHAnsi" w:hAnsiTheme="majorHAnsi"/>
        </w:rPr>
        <w:t xml:space="preserve"> </w:t>
      </w:r>
      <w:r w:rsidR="00CE65C6" w:rsidRPr="007B2EDF">
        <w:rPr>
          <w:rFonts w:asciiTheme="majorHAnsi" w:hAnsiTheme="majorHAnsi"/>
        </w:rPr>
        <w:t>round</w:t>
      </w:r>
      <w:r w:rsidR="00A61C54" w:rsidRPr="007B2EDF">
        <w:rPr>
          <w:rFonts w:asciiTheme="majorHAnsi" w:hAnsiTheme="majorHAnsi"/>
        </w:rPr>
        <w:t xml:space="preserve"> review</w:t>
      </w:r>
      <w:r w:rsidR="00CE65C6" w:rsidRPr="007B2EDF">
        <w:rPr>
          <w:rFonts w:asciiTheme="majorHAnsi" w:hAnsiTheme="majorHAnsi"/>
        </w:rPr>
        <w:t xml:space="preserve"> at</w:t>
      </w:r>
      <w:r w:rsidRPr="007B2EDF"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  <w:i/>
        </w:rPr>
        <w:t>Accounting Horizons</w:t>
      </w:r>
    </w:p>
    <w:p w:rsidR="00CE65C6" w:rsidRPr="007B2EDF" w:rsidRDefault="00CE65C6" w:rsidP="000E51CC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t>Saying No in Standard Setting: What Influences FASB Board Members’ Voting Decisions? (</w:t>
      </w:r>
      <w:proofErr w:type="gramStart"/>
      <w:r w:rsidRPr="007B2EDF">
        <w:rPr>
          <w:rFonts w:asciiTheme="majorHAnsi" w:hAnsiTheme="majorHAnsi"/>
        </w:rPr>
        <w:t>with</w:t>
      </w:r>
      <w:proofErr w:type="gramEnd"/>
      <w:r w:rsidRPr="007B2EDF">
        <w:rPr>
          <w:rFonts w:asciiTheme="majorHAnsi" w:hAnsiTheme="majorHAnsi"/>
        </w:rPr>
        <w:t xml:space="preserve"> John Jiang and Isabel Wang) – revising for 2</w:t>
      </w:r>
      <w:r w:rsidRPr="007B2EDF">
        <w:rPr>
          <w:rFonts w:asciiTheme="majorHAnsi" w:hAnsiTheme="majorHAnsi"/>
          <w:vertAlign w:val="superscript"/>
        </w:rPr>
        <w:t>nd</w:t>
      </w:r>
      <w:r w:rsidRPr="007B2EDF">
        <w:rPr>
          <w:rFonts w:asciiTheme="majorHAnsi" w:hAnsiTheme="majorHAnsi"/>
        </w:rPr>
        <w:t xml:space="preserve"> round at </w:t>
      </w:r>
      <w:r w:rsidRPr="007B2EDF">
        <w:rPr>
          <w:rFonts w:asciiTheme="majorHAnsi" w:hAnsiTheme="majorHAnsi"/>
          <w:i/>
        </w:rPr>
        <w:t>Accounting, Organizations, and Society</w:t>
      </w:r>
    </w:p>
    <w:p w:rsidR="00F13497" w:rsidRPr="007B2EDF" w:rsidRDefault="00F13497" w:rsidP="00F13497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Do Fools Rush In? The Importance of Due Diligence in M&amp;A Transactions – </w:t>
      </w:r>
      <w:r w:rsidR="008D2097" w:rsidRPr="007B2EDF">
        <w:rPr>
          <w:rFonts w:asciiTheme="majorHAnsi" w:hAnsiTheme="majorHAnsi"/>
        </w:rPr>
        <w:t>revising for 2</w:t>
      </w:r>
      <w:r w:rsidR="008D2097" w:rsidRPr="007B2EDF">
        <w:rPr>
          <w:rFonts w:asciiTheme="majorHAnsi" w:hAnsiTheme="majorHAnsi"/>
          <w:vertAlign w:val="superscript"/>
        </w:rPr>
        <w:t>nd</w:t>
      </w:r>
      <w:r w:rsidR="008D2097" w:rsidRPr="007B2EDF">
        <w:rPr>
          <w:rFonts w:asciiTheme="majorHAnsi" w:hAnsiTheme="majorHAnsi"/>
        </w:rPr>
        <w:t xml:space="preserve"> round</w:t>
      </w:r>
      <w:r w:rsidRPr="007B2EDF">
        <w:rPr>
          <w:rFonts w:asciiTheme="majorHAnsi" w:hAnsiTheme="majorHAnsi"/>
        </w:rPr>
        <w:t xml:space="preserve"> at </w:t>
      </w:r>
      <w:r w:rsidRPr="007B2EDF">
        <w:rPr>
          <w:rFonts w:asciiTheme="majorHAnsi" w:hAnsiTheme="majorHAnsi"/>
          <w:i/>
        </w:rPr>
        <w:t>Contemporary Accounting Research</w:t>
      </w:r>
      <w:r w:rsidRPr="007B2EDF">
        <w:rPr>
          <w:rFonts w:asciiTheme="majorHAnsi" w:hAnsiTheme="majorHAnsi"/>
        </w:rPr>
        <w:t xml:space="preserve"> (dissertation paper)</w:t>
      </w:r>
    </w:p>
    <w:p w:rsidR="0066121F" w:rsidRPr="007B2EDF" w:rsidRDefault="0066121F" w:rsidP="0066121F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  <w:bCs/>
        </w:rPr>
        <w:t>Earnings Predictability, Auditor Verification, and Financial Contracting: Evidence from Earnouts and SFAS 141R</w:t>
      </w:r>
      <w:r w:rsidRPr="007B2EDF">
        <w:rPr>
          <w:rFonts w:asciiTheme="majorHAnsi" w:hAnsiTheme="majorHAnsi"/>
        </w:rPr>
        <w:t xml:space="preserve"> (with Kristian Allee) – </w:t>
      </w:r>
      <w:r w:rsidR="00124374" w:rsidRPr="007B2EDF">
        <w:rPr>
          <w:rFonts w:asciiTheme="majorHAnsi" w:hAnsiTheme="majorHAnsi"/>
        </w:rPr>
        <w:t>revising for 2</w:t>
      </w:r>
      <w:r w:rsidR="00124374" w:rsidRPr="007B2EDF">
        <w:rPr>
          <w:rFonts w:asciiTheme="majorHAnsi" w:hAnsiTheme="majorHAnsi"/>
          <w:vertAlign w:val="superscript"/>
        </w:rPr>
        <w:t>nd</w:t>
      </w:r>
      <w:r w:rsidR="00124374" w:rsidRPr="007B2EDF"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</w:rPr>
        <w:t>round review at</w:t>
      </w:r>
      <w:r w:rsidRPr="007B2EDF">
        <w:rPr>
          <w:rFonts w:asciiTheme="majorHAnsi" w:hAnsiTheme="majorHAnsi"/>
          <w:i/>
        </w:rPr>
        <w:t xml:space="preserve"> Review of Accounting Studies</w:t>
      </w:r>
    </w:p>
    <w:p w:rsidR="00D00584" w:rsidRPr="007B2EDF" w:rsidRDefault="00D70085" w:rsidP="00D00584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  <w:bCs/>
        </w:rPr>
        <w:t>M&amp;A and CEO pay-performance sensitivity: The effects of the 2006 SEC compensation disclosure regulation</w:t>
      </w:r>
      <w:r w:rsidRPr="007B2EDF">
        <w:rPr>
          <w:rFonts w:asciiTheme="majorHAnsi" w:hAnsiTheme="majorHAnsi"/>
        </w:rPr>
        <w:t xml:space="preserve"> </w:t>
      </w:r>
      <w:r w:rsidR="00D00584" w:rsidRPr="007B2EDF">
        <w:rPr>
          <w:rFonts w:asciiTheme="majorHAnsi" w:hAnsiTheme="majorHAnsi"/>
        </w:rPr>
        <w:t>(with Isabel Wang and Sue Wang) – under 1</w:t>
      </w:r>
      <w:r w:rsidR="00D00584" w:rsidRPr="007B2EDF">
        <w:rPr>
          <w:rFonts w:asciiTheme="majorHAnsi" w:hAnsiTheme="majorHAnsi"/>
          <w:vertAlign w:val="superscript"/>
        </w:rPr>
        <w:t>st</w:t>
      </w:r>
      <w:r w:rsidR="00D00584" w:rsidRPr="007B2EDF">
        <w:rPr>
          <w:rFonts w:asciiTheme="majorHAnsi" w:hAnsiTheme="majorHAnsi"/>
        </w:rPr>
        <w:t xml:space="preserve"> round review at </w:t>
      </w:r>
      <w:r w:rsidR="00D00584" w:rsidRPr="007B2EDF">
        <w:rPr>
          <w:rFonts w:asciiTheme="majorHAnsi" w:hAnsiTheme="majorHAnsi"/>
          <w:i/>
        </w:rPr>
        <w:t>Review of Financial Studies</w:t>
      </w:r>
    </w:p>
    <w:p w:rsidR="00A613F7" w:rsidRPr="007B2EDF" w:rsidRDefault="00A613F7" w:rsidP="00A613F7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lastRenderedPageBreak/>
        <w:t>Trade-Offs between Tax and Financial Reporting Benefits: Evidence from Taxable Acquisitions (with Dan Lynch, Miles Romney, and Bridget Stomberg) – accepted for presentation at the</w:t>
      </w:r>
      <w:r w:rsidRPr="007B2EDF">
        <w:rPr>
          <w:rFonts w:asciiTheme="majorHAnsi" w:hAnsiTheme="majorHAnsi"/>
          <w:i/>
        </w:rPr>
        <w:t xml:space="preserve"> 2016 UNC Tax Conference</w:t>
      </w:r>
    </w:p>
    <w:p w:rsidR="00CE65C6" w:rsidRPr="007B2EDF" w:rsidRDefault="00DE6ECC" w:rsidP="000E51CC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t>Strategic</w:t>
      </w:r>
      <w:r w:rsidR="00435942" w:rsidRPr="007B2EDF">
        <w:rPr>
          <w:rFonts w:asciiTheme="majorHAnsi" w:hAnsiTheme="majorHAnsi"/>
        </w:rPr>
        <w:t xml:space="preserve"> Cost</w:t>
      </w:r>
      <w:r w:rsidR="00CE65C6" w:rsidRPr="007B2EDF">
        <w:rPr>
          <w:rFonts w:asciiTheme="majorHAnsi" w:hAnsiTheme="majorHAnsi"/>
        </w:rPr>
        <w:t xml:space="preserve"> Classification </w:t>
      </w:r>
      <w:r w:rsidR="00435942" w:rsidRPr="007B2EDF">
        <w:rPr>
          <w:rFonts w:asciiTheme="majorHAnsi" w:hAnsiTheme="majorHAnsi"/>
        </w:rPr>
        <w:t>and the R&amp;D Tax Credit</w:t>
      </w:r>
      <w:r w:rsidR="00CE65C6" w:rsidRPr="007B2EDF">
        <w:rPr>
          <w:rFonts w:asciiTheme="majorHAnsi" w:hAnsiTheme="majorHAnsi"/>
        </w:rPr>
        <w:t xml:space="preserve"> (with Stacie Laplante, Holly Skaife, and Laura Swenson)</w:t>
      </w:r>
    </w:p>
    <w:p w:rsidR="00CE65C6" w:rsidRPr="007B2EDF" w:rsidRDefault="00F13497" w:rsidP="000E51CC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t xml:space="preserve">Classification Shifting and R&amp;D Expense (with Holly Skaife and Laura Swenson) </w:t>
      </w:r>
    </w:p>
    <w:p w:rsidR="00763505" w:rsidRPr="007B2EDF" w:rsidRDefault="00763505" w:rsidP="00763505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BUSINESS PRESS CITATIONS</w:t>
      </w:r>
    </w:p>
    <w:p w:rsidR="000003BA" w:rsidRPr="007B2EDF" w:rsidRDefault="0029552C" w:rsidP="00763505">
      <w:pPr>
        <w:rPr>
          <w:rFonts w:asciiTheme="majorHAnsi" w:hAnsiTheme="majorHAnsi"/>
        </w:rPr>
      </w:pPr>
      <w:hyperlink r:id="rId9" w:history="1">
        <w:r w:rsidR="009A7299" w:rsidRPr="007B2EDF">
          <w:rPr>
            <w:rStyle w:val="Hyperlink"/>
            <w:rFonts w:asciiTheme="majorHAnsi" w:hAnsiTheme="majorHAnsi"/>
            <w:i/>
          </w:rPr>
          <w:t>The Wall Street Journal: CFO Journal</w:t>
        </w:r>
      </w:hyperlink>
    </w:p>
    <w:p w:rsidR="00763505" w:rsidRPr="007B2EDF" w:rsidRDefault="0029552C" w:rsidP="00763505">
      <w:pPr>
        <w:rPr>
          <w:rFonts w:asciiTheme="majorHAnsi" w:hAnsiTheme="majorHAnsi"/>
          <w:i/>
        </w:rPr>
      </w:pPr>
      <w:hyperlink r:id="rId10" w:history="1">
        <w:r w:rsidR="00763505" w:rsidRPr="007B2EDF">
          <w:rPr>
            <w:rStyle w:val="Hyperlink"/>
            <w:rFonts w:asciiTheme="majorHAnsi" w:hAnsiTheme="majorHAnsi"/>
            <w:i/>
          </w:rPr>
          <w:t>D</w:t>
        </w:r>
        <w:r w:rsidR="009A7299" w:rsidRPr="007B2EDF">
          <w:rPr>
            <w:rStyle w:val="Hyperlink"/>
            <w:rFonts w:asciiTheme="majorHAnsi" w:hAnsiTheme="majorHAnsi"/>
            <w:i/>
          </w:rPr>
          <w:t>eloitte CFO Insights</w:t>
        </w:r>
      </w:hyperlink>
    </w:p>
    <w:p w:rsidR="000003BA" w:rsidRPr="007B2EDF" w:rsidRDefault="0029552C" w:rsidP="00763505">
      <w:pPr>
        <w:rPr>
          <w:rFonts w:asciiTheme="majorHAnsi" w:hAnsiTheme="majorHAnsi"/>
          <w:i/>
        </w:rPr>
      </w:pPr>
      <w:hyperlink r:id="rId11" w:history="1">
        <w:r w:rsidR="009A7299" w:rsidRPr="007B2EDF">
          <w:rPr>
            <w:rStyle w:val="Hyperlink"/>
            <w:rFonts w:asciiTheme="majorHAnsi" w:hAnsiTheme="majorHAnsi"/>
            <w:i/>
          </w:rPr>
          <w:t xml:space="preserve">Transaction Advisors </w:t>
        </w:r>
      </w:hyperlink>
      <w:r w:rsidR="000003BA" w:rsidRPr="007B2EDF">
        <w:rPr>
          <w:rFonts w:asciiTheme="majorHAnsi" w:hAnsiTheme="majorHAnsi"/>
          <w:i/>
        </w:rPr>
        <w:t xml:space="preserve"> </w:t>
      </w:r>
    </w:p>
    <w:p w:rsidR="00706866" w:rsidRPr="007B2EDF" w:rsidRDefault="0029552C" w:rsidP="00763505">
      <w:pPr>
        <w:rPr>
          <w:rFonts w:asciiTheme="majorHAnsi" w:hAnsiTheme="majorHAnsi"/>
          <w:i/>
          <w:color w:val="0000FF"/>
          <w:u w:val="single"/>
        </w:rPr>
      </w:pPr>
      <w:hyperlink r:id="rId12" w:history="1">
        <w:r w:rsidR="00A53455" w:rsidRPr="007B2EDF">
          <w:rPr>
            <w:rStyle w:val="Hyperlink"/>
            <w:rFonts w:asciiTheme="majorHAnsi" w:hAnsiTheme="majorHAnsi"/>
            <w:i/>
          </w:rPr>
          <w:t>Huffington Post Money</w:t>
        </w:r>
      </w:hyperlink>
    </w:p>
    <w:p w:rsidR="00706866" w:rsidRPr="007B2EDF" w:rsidRDefault="0029552C" w:rsidP="00763505">
      <w:pPr>
        <w:pBdr>
          <w:bottom w:val="single" w:sz="4" w:space="1" w:color="auto"/>
        </w:pBdr>
        <w:rPr>
          <w:rFonts w:asciiTheme="majorHAnsi" w:hAnsiTheme="majorHAnsi"/>
          <w:i/>
        </w:rPr>
      </w:pPr>
      <w:hyperlink r:id="rId13" w:anchor=".VN0G2vnF-VE" w:history="1">
        <w:r w:rsidR="004F201A" w:rsidRPr="007B2EDF">
          <w:rPr>
            <w:rStyle w:val="Hyperlink"/>
            <w:rFonts w:asciiTheme="majorHAnsi" w:hAnsiTheme="majorHAnsi"/>
            <w:i/>
          </w:rPr>
          <w:t>Compliance Week</w:t>
        </w:r>
      </w:hyperlink>
    </w:p>
    <w:p w:rsidR="00435942" w:rsidRPr="007B2EDF" w:rsidRDefault="0029552C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4" w:history="1">
        <w:r w:rsidR="004F201A" w:rsidRPr="007B2EDF">
          <w:rPr>
            <w:rStyle w:val="Hyperlink"/>
            <w:rFonts w:asciiTheme="majorHAnsi" w:hAnsiTheme="majorHAnsi"/>
            <w:i/>
          </w:rPr>
          <w:t xml:space="preserve">Bureau </w:t>
        </w:r>
        <w:proofErr w:type="spellStart"/>
        <w:r w:rsidR="004F201A" w:rsidRPr="007B2EDF">
          <w:rPr>
            <w:rStyle w:val="Hyperlink"/>
            <w:rFonts w:asciiTheme="majorHAnsi" w:hAnsiTheme="majorHAnsi"/>
            <w:i/>
          </w:rPr>
          <w:t>VanDijk</w:t>
        </w:r>
        <w:proofErr w:type="spellEnd"/>
        <w:r w:rsidR="004F201A" w:rsidRPr="007B2EDF">
          <w:rPr>
            <w:rStyle w:val="Hyperlink"/>
            <w:rFonts w:asciiTheme="majorHAnsi" w:hAnsiTheme="majorHAnsi"/>
            <w:i/>
          </w:rPr>
          <w:t xml:space="preserve"> Industry News</w:t>
        </w:r>
      </w:hyperlink>
    </w:p>
    <w:p w:rsidR="00124A20" w:rsidRPr="007B2EDF" w:rsidRDefault="0029552C" w:rsidP="00763505">
      <w:pPr>
        <w:pBdr>
          <w:bottom w:val="single" w:sz="4" w:space="1" w:color="auto"/>
        </w:pBdr>
        <w:rPr>
          <w:rStyle w:val="Hyperlink"/>
          <w:rFonts w:asciiTheme="majorHAnsi" w:hAnsiTheme="majorHAnsi"/>
          <w:i/>
        </w:rPr>
      </w:pPr>
      <w:hyperlink r:id="rId15" w:history="1">
        <w:r w:rsidR="00124A20" w:rsidRPr="007B2EDF">
          <w:rPr>
            <w:rStyle w:val="Hyperlink"/>
            <w:rFonts w:asciiTheme="majorHAnsi" w:hAnsiTheme="majorHAnsi"/>
            <w:i/>
          </w:rPr>
          <w:t>Banc Investment Daily</w:t>
        </w:r>
      </w:hyperlink>
    </w:p>
    <w:p w:rsidR="00124A20" w:rsidRPr="007B2EDF" w:rsidRDefault="0029552C" w:rsidP="00763505">
      <w:pPr>
        <w:pBdr>
          <w:bottom w:val="single" w:sz="4" w:space="1" w:color="auto"/>
        </w:pBdr>
        <w:rPr>
          <w:rFonts w:asciiTheme="majorHAnsi" w:hAnsiTheme="majorHAnsi"/>
          <w:i/>
          <w:color w:val="0000FF"/>
          <w:u w:val="single"/>
        </w:rPr>
      </w:pPr>
      <w:hyperlink r:id="rId16" w:history="1">
        <w:r w:rsidR="00124A20" w:rsidRPr="007B2EDF">
          <w:rPr>
            <w:rStyle w:val="Hyperlink"/>
            <w:rFonts w:asciiTheme="majorHAnsi" w:hAnsiTheme="majorHAnsi"/>
            <w:i/>
          </w:rPr>
          <w:t>Erasmus Research Institute of Management</w:t>
        </w:r>
      </w:hyperlink>
    </w:p>
    <w:p w:rsidR="00A52633" w:rsidRPr="007B2EDF" w:rsidRDefault="00A52633" w:rsidP="00763505">
      <w:pPr>
        <w:pBdr>
          <w:bottom w:val="single" w:sz="4" w:space="1" w:color="auto"/>
        </w:pBdr>
        <w:rPr>
          <w:rFonts w:asciiTheme="majorHAnsi" w:hAnsiTheme="majorHAnsi"/>
          <w:i/>
        </w:rPr>
      </w:pPr>
      <w:r w:rsidRPr="007B2EDF">
        <w:rPr>
          <w:rFonts w:asciiTheme="majorHAnsi" w:hAnsiTheme="majorHAnsi"/>
          <w:b/>
        </w:rPr>
        <w:t>WORKSHOP</w:t>
      </w:r>
      <w:r w:rsidR="000E7695" w:rsidRPr="007B2EDF">
        <w:rPr>
          <w:rFonts w:asciiTheme="majorHAnsi" w:hAnsiTheme="majorHAnsi"/>
          <w:b/>
        </w:rPr>
        <w:t>S</w:t>
      </w:r>
      <w:r w:rsidRPr="007B2EDF">
        <w:rPr>
          <w:rFonts w:asciiTheme="majorHAnsi" w:hAnsiTheme="majorHAnsi"/>
          <w:b/>
        </w:rPr>
        <w:t xml:space="preserve"> AND INVITED PRESENTATIONS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Workshop presentations</w:t>
      </w:r>
    </w:p>
    <w:p w:rsidR="001B135D" w:rsidRPr="007B2EDF" w:rsidRDefault="001B135D" w:rsidP="001A752F">
      <w:pPr>
        <w:spacing w:after="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2016</w:t>
      </w:r>
      <w:r w:rsidRPr="007B2EDF">
        <w:rPr>
          <w:rFonts w:asciiTheme="majorHAnsi" w:hAnsiTheme="majorHAnsi"/>
        </w:rPr>
        <w:tab/>
      </w:r>
      <w:r w:rsidR="001E4A54"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>University of Minnesota</w:t>
      </w:r>
      <w:r w:rsidR="001E4A54" w:rsidRPr="007B2EDF">
        <w:rPr>
          <w:rFonts w:asciiTheme="majorHAnsi" w:hAnsiTheme="majorHAnsi"/>
        </w:rPr>
        <w:t>, University of Connecticut (scheduled in November)</w:t>
      </w:r>
    </w:p>
    <w:p w:rsidR="00EA606E" w:rsidRPr="007B2EDF" w:rsidRDefault="00EA606E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2015</w:t>
      </w:r>
      <w:r w:rsidRPr="007B2EDF">
        <w:rPr>
          <w:rFonts w:asciiTheme="majorHAnsi" w:hAnsiTheme="majorHAnsi"/>
        </w:rPr>
        <w:tab/>
        <w:t>McGill University</w:t>
      </w:r>
    </w:p>
    <w:p w:rsidR="00706866" w:rsidRPr="007B2EDF" w:rsidRDefault="00706866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2014</w:t>
      </w:r>
      <w:r w:rsidRPr="007B2EDF">
        <w:rPr>
          <w:rFonts w:asciiTheme="majorHAnsi" w:hAnsiTheme="majorHAnsi"/>
        </w:rPr>
        <w:tab/>
        <w:t>Purdue University, University of Mississippi</w:t>
      </w:r>
    </w:p>
    <w:p w:rsidR="000003BA" w:rsidRPr="007B2EDF" w:rsidRDefault="000003BA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2013</w:t>
      </w:r>
      <w:r w:rsidRPr="007B2EDF">
        <w:rPr>
          <w:rFonts w:asciiTheme="majorHAnsi" w:hAnsiTheme="majorHAnsi"/>
        </w:rPr>
        <w:tab/>
        <w:t>Michigan State University</w:t>
      </w:r>
    </w:p>
    <w:p w:rsidR="00086F55" w:rsidRPr="007B2EDF" w:rsidRDefault="00086F55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2011</w:t>
      </w:r>
      <w:r w:rsidRPr="007B2EDF">
        <w:rPr>
          <w:rFonts w:asciiTheme="majorHAnsi" w:hAnsiTheme="majorHAnsi"/>
        </w:rPr>
        <w:tab/>
        <w:t>Cornell University, Indiana University, University of Illinois, University of Kansas, Michigan State University, University of Notre Dame, Penn State, the Ohio State University, Texas Christian University, College of William &amp; Mary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2010</w:t>
      </w:r>
      <w:r w:rsidRPr="007B2EDF">
        <w:rPr>
          <w:rFonts w:asciiTheme="majorHAnsi" w:hAnsiTheme="majorHAnsi"/>
        </w:rPr>
        <w:tab/>
        <w:t>Wisconsin School of Business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2008</w:t>
      </w:r>
      <w:r w:rsidRPr="007B2EDF">
        <w:rPr>
          <w:rFonts w:asciiTheme="majorHAnsi" w:hAnsiTheme="majorHAnsi"/>
        </w:rPr>
        <w:tab/>
        <w:t>Wisconsin School of Business</w:t>
      </w:r>
    </w:p>
    <w:p w:rsidR="00041A39" w:rsidRPr="007B2EDF" w:rsidRDefault="00041A39" w:rsidP="001A752F">
      <w:pPr>
        <w:spacing w:after="0"/>
        <w:ind w:left="1440" w:hanging="144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2007</w:t>
      </w:r>
      <w:r w:rsidRPr="007B2EDF">
        <w:rPr>
          <w:rFonts w:asciiTheme="majorHAnsi" w:hAnsiTheme="majorHAnsi"/>
        </w:rPr>
        <w:tab/>
        <w:t>Wisconsin School of Business</w:t>
      </w:r>
    </w:p>
    <w:p w:rsidR="001A752F" w:rsidRDefault="001A752F" w:rsidP="00E500C0">
      <w:pPr>
        <w:spacing w:after="0" w:line="240" w:lineRule="auto"/>
        <w:rPr>
          <w:rFonts w:asciiTheme="majorHAnsi" w:hAnsiTheme="majorHAnsi"/>
          <w:b/>
        </w:rPr>
      </w:pPr>
    </w:p>
    <w:p w:rsidR="002D468B" w:rsidRPr="007B2EDF" w:rsidRDefault="00086F55" w:rsidP="00E500C0">
      <w:pPr>
        <w:spacing w:after="0" w:line="240" w:lineRule="auto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Conference presentations</w:t>
      </w:r>
    </w:p>
    <w:p w:rsidR="00706866" w:rsidRPr="007B2EDF" w:rsidRDefault="00706866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2015</w:t>
      </w:r>
      <w:r w:rsidRPr="007B2EDF">
        <w:rPr>
          <w:rFonts w:asciiTheme="majorHAnsi" w:hAnsiTheme="majorHAnsi"/>
        </w:rPr>
        <w:tab/>
        <w:t>American Account</w:t>
      </w:r>
      <w:r w:rsidR="00435942" w:rsidRPr="007B2EDF">
        <w:rPr>
          <w:rFonts w:asciiTheme="majorHAnsi" w:hAnsiTheme="majorHAnsi"/>
        </w:rPr>
        <w:t>ing Association FARS Midyear Mee</w:t>
      </w:r>
      <w:r w:rsidRPr="007B2EDF">
        <w:rPr>
          <w:rFonts w:asciiTheme="majorHAnsi" w:hAnsiTheme="majorHAnsi"/>
        </w:rPr>
        <w:t>ting</w:t>
      </w:r>
      <w:r w:rsidR="00435942" w:rsidRPr="007B2EDF">
        <w:rPr>
          <w:rFonts w:asciiTheme="majorHAnsi" w:hAnsiTheme="majorHAnsi"/>
        </w:rPr>
        <w:br/>
        <w:t>American Tax Association Midyear Meeting</w:t>
      </w:r>
    </w:p>
    <w:p w:rsidR="00527950" w:rsidRPr="007B2EDF" w:rsidRDefault="001B5CCF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2014</w:t>
      </w:r>
      <w:r w:rsidRPr="007B2EDF">
        <w:rPr>
          <w:rFonts w:asciiTheme="majorHAnsi" w:hAnsiTheme="majorHAnsi"/>
        </w:rPr>
        <w:tab/>
        <w:t>UNC Tax Symposium</w:t>
      </w:r>
      <w:r w:rsidR="00E500C0" w:rsidRPr="007B2EDF">
        <w:rPr>
          <w:rFonts w:asciiTheme="majorHAnsi" w:hAnsiTheme="majorHAnsi"/>
        </w:rPr>
        <w:br/>
        <w:t>American Accounting Association Annual Meeting</w:t>
      </w:r>
    </w:p>
    <w:p w:rsidR="009A7299" w:rsidRPr="007B2EDF" w:rsidRDefault="009A7299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2013</w:t>
      </w:r>
      <w:r w:rsidRPr="007B2EDF">
        <w:rPr>
          <w:rFonts w:asciiTheme="majorHAnsi" w:hAnsiTheme="majorHAnsi"/>
        </w:rPr>
        <w:tab/>
        <w:t>American Accounting Association Annual Meeting (discussant)</w:t>
      </w:r>
    </w:p>
    <w:p w:rsidR="002C5C5C" w:rsidRPr="007B2EDF" w:rsidRDefault="002D468B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2012</w:t>
      </w:r>
      <w:r w:rsidRPr="007B2EDF">
        <w:rPr>
          <w:rFonts w:asciiTheme="majorHAnsi" w:hAnsiTheme="majorHAnsi"/>
        </w:rPr>
        <w:tab/>
      </w:r>
      <w:r w:rsidR="0021063F" w:rsidRPr="007B2EDF">
        <w:rPr>
          <w:rFonts w:asciiTheme="majorHAnsi" w:hAnsiTheme="majorHAnsi"/>
        </w:rPr>
        <w:t>American Accounting Association Annual Meeting</w:t>
      </w:r>
      <w:r w:rsidR="0021063F" w:rsidRPr="007B2EDF">
        <w:rPr>
          <w:rFonts w:asciiTheme="majorHAnsi" w:hAnsiTheme="majorHAnsi"/>
        </w:rPr>
        <w:br/>
      </w:r>
      <w:r w:rsidRPr="007B2EDF">
        <w:rPr>
          <w:rFonts w:asciiTheme="majorHAnsi" w:hAnsiTheme="majorHAnsi"/>
        </w:rPr>
        <w:t>American Accounting Association FARS Midyear Meeting (discussant</w:t>
      </w:r>
      <w:proofErr w:type="gramStart"/>
      <w:r w:rsidRPr="007B2EDF">
        <w:rPr>
          <w:rFonts w:asciiTheme="majorHAnsi" w:hAnsiTheme="majorHAnsi"/>
        </w:rPr>
        <w:t>)</w:t>
      </w:r>
      <w:proofErr w:type="gramEnd"/>
      <w:r w:rsidR="002C5C5C" w:rsidRPr="007B2EDF">
        <w:rPr>
          <w:rFonts w:asciiTheme="majorHAnsi" w:hAnsiTheme="majorHAnsi"/>
        </w:rPr>
        <w:br/>
        <w:t>Midwest Summer Research Conference</w:t>
      </w:r>
    </w:p>
    <w:p w:rsidR="00086F55" w:rsidRPr="007B2EDF" w:rsidRDefault="00086F55" w:rsidP="001A752F">
      <w:pPr>
        <w:spacing w:after="0"/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2011</w:t>
      </w:r>
      <w:r w:rsidRPr="007B2EDF">
        <w:rPr>
          <w:rFonts w:asciiTheme="majorHAnsi" w:hAnsiTheme="majorHAnsi"/>
        </w:rPr>
        <w:tab/>
        <w:t>Miami Accounting Ro</w:t>
      </w:r>
      <w:r w:rsidR="0021063F" w:rsidRPr="007B2EDF">
        <w:rPr>
          <w:rFonts w:asciiTheme="majorHAnsi" w:hAnsiTheme="majorHAnsi"/>
        </w:rPr>
        <w:t>okie Recruiting &amp; Research Camp</w:t>
      </w:r>
      <w:r w:rsidR="0021063F" w:rsidRPr="007B2EDF">
        <w:rPr>
          <w:rFonts w:asciiTheme="majorHAnsi" w:hAnsiTheme="majorHAnsi"/>
        </w:rPr>
        <w:br/>
      </w:r>
      <w:r w:rsidRPr="007B2EDF">
        <w:rPr>
          <w:rFonts w:asciiTheme="majorHAnsi" w:hAnsiTheme="majorHAnsi"/>
        </w:rPr>
        <w:t>American Accounting Association FARS Midyear Meeting</w:t>
      </w:r>
      <w:r w:rsidR="0021063F" w:rsidRPr="007B2EDF">
        <w:rPr>
          <w:rFonts w:asciiTheme="majorHAnsi" w:hAnsiTheme="majorHAnsi"/>
        </w:rPr>
        <w:br/>
      </w:r>
      <w:r w:rsidR="002D468B" w:rsidRPr="007B2EDF">
        <w:rPr>
          <w:rFonts w:asciiTheme="majorHAnsi" w:hAnsiTheme="majorHAnsi"/>
        </w:rPr>
        <w:t>American Accounting As</w:t>
      </w:r>
      <w:r w:rsidR="0021063F" w:rsidRPr="007B2EDF">
        <w:rPr>
          <w:rFonts w:asciiTheme="majorHAnsi" w:hAnsiTheme="majorHAnsi"/>
        </w:rPr>
        <w:t>sociation Annual Meeting</w:t>
      </w:r>
    </w:p>
    <w:p w:rsidR="001A752F" w:rsidRPr="001A752F" w:rsidRDefault="00EB4E06" w:rsidP="001A752F">
      <w:pPr>
        <w:ind w:left="1440" w:hanging="144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lastRenderedPageBreak/>
        <w:t>2010</w:t>
      </w:r>
      <w:r w:rsidRPr="007B2EDF">
        <w:rPr>
          <w:rFonts w:asciiTheme="majorHAnsi" w:hAnsiTheme="majorHAnsi"/>
        </w:rPr>
        <w:tab/>
        <w:t>American Accounting Associati</w:t>
      </w:r>
      <w:r w:rsidR="00086F55" w:rsidRPr="007B2EDF">
        <w:rPr>
          <w:rFonts w:asciiTheme="majorHAnsi" w:hAnsiTheme="majorHAnsi"/>
        </w:rPr>
        <w:t>on Annual Meeting</w:t>
      </w:r>
    </w:p>
    <w:p w:rsidR="00112052" w:rsidRPr="007B2EDF" w:rsidRDefault="000E7695" w:rsidP="001A752F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CONFERENCES ATTENDED</w:t>
      </w:r>
    </w:p>
    <w:p w:rsidR="001C4C97" w:rsidRPr="007B2EDF" w:rsidRDefault="001C4C97" w:rsidP="00EB4E0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Annual Meeting (2010</w:t>
      </w:r>
      <w:r w:rsidR="00262ABA" w:rsidRPr="007B2EDF">
        <w:rPr>
          <w:rFonts w:asciiTheme="majorHAnsi" w:hAnsiTheme="majorHAnsi"/>
        </w:rPr>
        <w:t>-</w:t>
      </w:r>
      <w:r w:rsidR="001E4A54" w:rsidRPr="007B2EDF">
        <w:rPr>
          <w:rFonts w:asciiTheme="majorHAnsi" w:hAnsiTheme="majorHAnsi"/>
        </w:rPr>
        <w:t>2015</w:t>
      </w:r>
      <w:r w:rsidRPr="007B2EDF">
        <w:rPr>
          <w:rFonts w:asciiTheme="majorHAnsi" w:hAnsiTheme="majorHAnsi"/>
        </w:rPr>
        <w:t>)</w:t>
      </w:r>
    </w:p>
    <w:p w:rsidR="000E7695" w:rsidRPr="007B2EDF" w:rsidRDefault="000E7695" w:rsidP="00EB4E0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</w:t>
      </w:r>
      <w:r w:rsidR="00EB4E06" w:rsidRPr="007B2EDF">
        <w:rPr>
          <w:rFonts w:asciiTheme="majorHAnsi" w:hAnsiTheme="majorHAnsi"/>
        </w:rPr>
        <w:t xml:space="preserve">can Accounting Association </w:t>
      </w:r>
      <w:r w:rsidRPr="007B2EDF">
        <w:rPr>
          <w:rFonts w:asciiTheme="majorHAnsi" w:hAnsiTheme="majorHAnsi"/>
        </w:rPr>
        <w:t>FARS Midyear Meeting</w:t>
      </w:r>
      <w:r w:rsidR="00002D76" w:rsidRPr="007B2EDF">
        <w:rPr>
          <w:rFonts w:asciiTheme="majorHAnsi" w:hAnsiTheme="majorHAnsi"/>
        </w:rPr>
        <w:t xml:space="preserve"> (</w:t>
      </w:r>
      <w:r w:rsidR="00262ABA" w:rsidRPr="007B2EDF">
        <w:rPr>
          <w:rFonts w:asciiTheme="majorHAnsi" w:hAnsiTheme="majorHAnsi"/>
        </w:rPr>
        <w:t>2008, 2011-2015</w:t>
      </w:r>
      <w:r w:rsidR="00002D76" w:rsidRPr="007B2EDF">
        <w:rPr>
          <w:rFonts w:asciiTheme="majorHAnsi" w:hAnsiTheme="majorHAnsi"/>
        </w:rPr>
        <w:t>)</w:t>
      </w:r>
    </w:p>
    <w:p w:rsidR="001C3E0E" w:rsidRPr="007B2EDF" w:rsidRDefault="001C3E0E" w:rsidP="00EB4E06">
      <w:pPr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ATA Midyear Meeting (2014</w:t>
      </w:r>
      <w:r w:rsidR="001E4A54" w:rsidRPr="007B2EDF">
        <w:rPr>
          <w:rFonts w:asciiTheme="majorHAnsi" w:hAnsiTheme="majorHAnsi"/>
        </w:rPr>
        <w:t>-2016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rPr>
          <w:rFonts w:asciiTheme="majorHAnsi" w:hAnsiTheme="majorHAnsi"/>
          <w:i/>
        </w:rPr>
      </w:pPr>
      <w:r w:rsidRPr="007B2EDF">
        <w:rPr>
          <w:rFonts w:asciiTheme="majorHAnsi" w:hAnsiTheme="majorHAnsi"/>
          <w:i/>
        </w:rPr>
        <w:t>By Invitation</w:t>
      </w:r>
    </w:p>
    <w:p w:rsidR="001E295D" w:rsidRPr="007B2EDF" w:rsidRDefault="001E295D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FASB Faculty Program (2015)</w:t>
      </w:r>
    </w:p>
    <w:p w:rsidR="00262ABA" w:rsidRPr="007B2EDF" w:rsidRDefault="00262ABA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FASB Financial Reporting Issues Conference (2015</w:t>
      </w:r>
      <w:r w:rsidR="001B135D" w:rsidRPr="007B2EDF">
        <w:rPr>
          <w:rFonts w:asciiTheme="majorHAnsi" w:hAnsiTheme="majorHAnsi"/>
        </w:rPr>
        <w:t>, 2016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proofErr w:type="spellStart"/>
      <w:r w:rsidRPr="007B2EDF">
        <w:rPr>
          <w:rFonts w:asciiTheme="majorHAnsi" w:hAnsiTheme="majorHAnsi"/>
        </w:rPr>
        <w:t>Trueblood</w:t>
      </w:r>
      <w:proofErr w:type="spellEnd"/>
      <w:r w:rsidRPr="007B2EDF">
        <w:rPr>
          <w:rFonts w:asciiTheme="majorHAnsi" w:hAnsiTheme="majorHAnsi"/>
        </w:rPr>
        <w:t xml:space="preserve"> Seminars (2014</w:t>
      </w:r>
      <w:r w:rsidR="00435942" w:rsidRPr="007B2EDF">
        <w:rPr>
          <w:rFonts w:asciiTheme="majorHAnsi" w:hAnsiTheme="majorHAnsi"/>
        </w:rPr>
        <w:t>, 2015</w:t>
      </w:r>
      <w:r w:rsidR="001E4A54" w:rsidRPr="007B2EDF">
        <w:rPr>
          <w:rFonts w:asciiTheme="majorHAnsi" w:hAnsiTheme="majorHAnsi"/>
        </w:rPr>
        <w:t>, 2016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McCombs Accounting Research Conference (2014)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17</w:t>
      </w:r>
      <w:r w:rsidRPr="007B2EDF">
        <w:rPr>
          <w:rFonts w:asciiTheme="majorHAnsi" w:hAnsiTheme="majorHAnsi"/>
          <w:vertAlign w:val="superscript"/>
        </w:rPr>
        <w:t>th</w:t>
      </w:r>
      <w:r w:rsidRPr="007B2EDF">
        <w:rPr>
          <w:rFonts w:asciiTheme="majorHAnsi" w:hAnsiTheme="majorHAnsi"/>
        </w:rPr>
        <w:t xml:space="preserve"> Annual UNC Tax Symposium (2014)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Contemporary Accounting Research Conference (2013</w:t>
      </w:r>
      <w:r w:rsidR="00706866" w:rsidRPr="007B2EDF">
        <w:rPr>
          <w:rFonts w:asciiTheme="majorHAnsi" w:hAnsiTheme="majorHAnsi"/>
        </w:rPr>
        <w:t>, 2014</w:t>
      </w:r>
      <w:r w:rsidRPr="007B2EDF">
        <w:rPr>
          <w:rFonts w:asciiTheme="majorHAnsi" w:hAnsiTheme="majorHAnsi"/>
        </w:rPr>
        <w:t>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Illinois Symposium on Tax Research XIII (2013) </w:t>
      </w:r>
    </w:p>
    <w:p w:rsidR="00112052" w:rsidRPr="007B2EDF" w:rsidRDefault="0070175F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Deloitte Foundation/</w:t>
      </w:r>
      <w:r w:rsidR="00112052" w:rsidRPr="007B2EDF">
        <w:rPr>
          <w:rFonts w:asciiTheme="majorHAnsi" w:hAnsiTheme="majorHAnsi"/>
        </w:rPr>
        <w:t>FSA Faculty Consortium (2013)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J. Michael Cook Doctoral Consortium (2010)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Financial Accounting Standards Board PhD Program (2008)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 FARS Doctoral Consortium (2008)</w:t>
      </w:r>
    </w:p>
    <w:p w:rsidR="00112052" w:rsidRPr="007B2EDF" w:rsidRDefault="00112052" w:rsidP="00112052">
      <w:pPr>
        <w:ind w:left="180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CIBER International Finance and Economics Ph</w:t>
      </w:r>
      <w:r w:rsidR="0070175F" w:rsidRPr="007B2EDF">
        <w:rPr>
          <w:rFonts w:asciiTheme="majorHAnsi" w:hAnsiTheme="majorHAnsi"/>
        </w:rPr>
        <w:t>D</w:t>
      </w:r>
      <w:r w:rsidRPr="007B2EDF">
        <w:rPr>
          <w:rFonts w:asciiTheme="majorHAnsi" w:hAnsiTheme="majorHAnsi"/>
        </w:rPr>
        <w:t xml:space="preserve"> Conference (2007)</w:t>
      </w:r>
    </w:p>
    <w:p w:rsidR="0021063F" w:rsidRPr="007B2EDF" w:rsidRDefault="00E52D58" w:rsidP="00A53455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TEACHING EXPERIENCE</w:t>
      </w:r>
    </w:p>
    <w:p w:rsidR="0021063F" w:rsidRPr="007B2EDF" w:rsidRDefault="0021063F" w:rsidP="0021063F">
      <w:pPr>
        <w:spacing w:after="0" w:line="240" w:lineRule="auto"/>
        <w:rPr>
          <w:rFonts w:asciiTheme="majorHAnsi" w:hAnsiTheme="majorHAnsi"/>
          <w:b/>
          <w:u w:val="single"/>
        </w:rPr>
      </w:pPr>
    </w:p>
    <w:p w:rsidR="002D468B" w:rsidRPr="007B2EDF" w:rsidRDefault="002D468B" w:rsidP="007B2EDF">
      <w:pPr>
        <w:spacing w:after="0" w:line="240" w:lineRule="auto"/>
        <w:jc w:val="left"/>
        <w:rPr>
          <w:rFonts w:asciiTheme="majorHAnsi" w:hAnsiTheme="majorHAnsi"/>
          <w:b/>
          <w:i/>
        </w:rPr>
      </w:pPr>
      <w:r w:rsidRPr="007B2EDF">
        <w:rPr>
          <w:rFonts w:asciiTheme="majorHAnsi" w:hAnsiTheme="majorHAnsi"/>
          <w:b/>
          <w:i/>
        </w:rPr>
        <w:t>Michigan State University</w:t>
      </w:r>
    </w:p>
    <w:p w:rsidR="005A5A3B" w:rsidRPr="007B2EDF" w:rsidRDefault="002D468B" w:rsidP="007B2EDF">
      <w:pPr>
        <w:spacing w:line="240" w:lineRule="auto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ACC 300 – Intermediate Financial Accounting I (Fall 2011</w:t>
      </w:r>
      <w:r w:rsidR="00597B5F" w:rsidRPr="007B2EDF">
        <w:rPr>
          <w:rFonts w:asciiTheme="majorHAnsi" w:hAnsiTheme="majorHAnsi"/>
        </w:rPr>
        <w:t>-</w:t>
      </w:r>
      <w:r w:rsidR="00B11767" w:rsidRPr="007B2EDF">
        <w:rPr>
          <w:rFonts w:asciiTheme="majorHAnsi" w:hAnsiTheme="majorHAnsi"/>
        </w:rPr>
        <w:t>201</w:t>
      </w:r>
      <w:r w:rsidR="005A5A3B" w:rsidRPr="007B2EDF">
        <w:rPr>
          <w:rFonts w:asciiTheme="majorHAnsi" w:hAnsiTheme="majorHAnsi"/>
        </w:rPr>
        <w:t>5</w:t>
      </w:r>
      <w:proofErr w:type="gramStart"/>
      <w:r w:rsidRPr="007B2EDF">
        <w:rPr>
          <w:rFonts w:asciiTheme="majorHAnsi" w:hAnsiTheme="majorHAnsi"/>
        </w:rPr>
        <w:t>)</w:t>
      </w:r>
      <w:proofErr w:type="gramEnd"/>
      <w:r w:rsidR="009012EA" w:rsidRPr="007B2EDF">
        <w:rPr>
          <w:rFonts w:asciiTheme="majorHAnsi" w:hAnsiTheme="majorHAnsi"/>
        </w:rPr>
        <w:br/>
      </w:r>
      <w:r w:rsidR="005A5A3B" w:rsidRPr="007B2EDF">
        <w:rPr>
          <w:rFonts w:asciiTheme="majorHAnsi" w:hAnsiTheme="majorHAnsi"/>
        </w:rPr>
        <w:t>MBA 802 – Financial Reporting Strategy (Fall 2015)</w:t>
      </w:r>
    </w:p>
    <w:p w:rsidR="00F018CB" w:rsidRPr="007B2EDF" w:rsidRDefault="007B2EDF" w:rsidP="007B2EDF">
      <w:pPr>
        <w:spacing w:line="240" w:lineRule="auto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>University of Wisconsin-Madison</w:t>
      </w:r>
      <w:r w:rsidR="001B5CCF" w:rsidRPr="007B2EDF">
        <w:rPr>
          <w:rFonts w:asciiTheme="majorHAnsi" w:hAnsiTheme="majorHAnsi"/>
        </w:rPr>
        <w:br/>
      </w:r>
      <w:r w:rsidR="00F85D9A" w:rsidRPr="007B2EDF">
        <w:rPr>
          <w:rFonts w:asciiTheme="majorHAnsi" w:hAnsiTheme="majorHAnsi"/>
        </w:rPr>
        <w:t xml:space="preserve">AIS 100 - </w:t>
      </w:r>
      <w:r w:rsidR="008B1CFF" w:rsidRPr="007B2EDF">
        <w:rPr>
          <w:rFonts w:asciiTheme="majorHAnsi" w:hAnsiTheme="majorHAnsi"/>
        </w:rPr>
        <w:t>Introductory Financial Accounting</w:t>
      </w:r>
      <w:r w:rsidR="00F85D9A" w:rsidRPr="007B2EDF">
        <w:rPr>
          <w:rFonts w:asciiTheme="majorHAnsi" w:hAnsiTheme="majorHAnsi"/>
        </w:rPr>
        <w:t xml:space="preserve"> </w:t>
      </w:r>
      <w:r w:rsidR="002720E3" w:rsidRPr="007B2EDF">
        <w:rPr>
          <w:rFonts w:asciiTheme="majorHAnsi" w:hAnsiTheme="majorHAnsi"/>
        </w:rPr>
        <w:t>(Spring 2009)</w:t>
      </w:r>
      <w:r w:rsidR="001B5CCF" w:rsidRPr="007B2EDF">
        <w:rPr>
          <w:rFonts w:asciiTheme="majorHAnsi" w:hAnsiTheme="majorHAnsi"/>
          <w:b/>
        </w:rPr>
        <w:br/>
      </w:r>
      <w:r w:rsidR="00F85D9A" w:rsidRPr="007B2EDF">
        <w:rPr>
          <w:rFonts w:asciiTheme="majorHAnsi" w:hAnsiTheme="majorHAnsi"/>
        </w:rPr>
        <w:t xml:space="preserve">AIS 301 - </w:t>
      </w:r>
      <w:r w:rsidR="00E52D58" w:rsidRPr="007B2EDF">
        <w:rPr>
          <w:rFonts w:asciiTheme="majorHAnsi" w:hAnsiTheme="majorHAnsi"/>
        </w:rPr>
        <w:t>Inte</w:t>
      </w:r>
      <w:r w:rsidR="00EB4E06" w:rsidRPr="007B2EDF">
        <w:rPr>
          <w:rFonts w:asciiTheme="majorHAnsi" w:hAnsiTheme="majorHAnsi"/>
        </w:rPr>
        <w:t>rmediate Financial Reporting I</w:t>
      </w:r>
      <w:r w:rsidR="002720E3" w:rsidRPr="007B2EDF">
        <w:rPr>
          <w:rFonts w:asciiTheme="majorHAnsi" w:hAnsiTheme="majorHAnsi"/>
        </w:rPr>
        <w:t xml:space="preserve"> (Fall 2008, Summer 2008, Spring 2008)</w:t>
      </w:r>
      <w:r w:rsidR="001B5CCF" w:rsidRPr="007B2EDF">
        <w:rPr>
          <w:rFonts w:asciiTheme="majorHAnsi" w:hAnsiTheme="majorHAnsi"/>
        </w:rPr>
        <w:br/>
      </w:r>
      <w:r w:rsidR="00F85D9A" w:rsidRPr="007B2EDF">
        <w:rPr>
          <w:rFonts w:asciiTheme="majorHAnsi" w:hAnsiTheme="majorHAnsi"/>
        </w:rPr>
        <w:t xml:space="preserve">AIS 603 - </w:t>
      </w:r>
      <w:r w:rsidR="00E52D58" w:rsidRPr="007B2EDF">
        <w:rPr>
          <w:rFonts w:asciiTheme="majorHAnsi" w:hAnsiTheme="majorHAnsi"/>
        </w:rPr>
        <w:t>Financial St</w:t>
      </w:r>
      <w:r w:rsidR="00F85D9A" w:rsidRPr="007B2EDF">
        <w:rPr>
          <w:rFonts w:asciiTheme="majorHAnsi" w:hAnsiTheme="majorHAnsi"/>
        </w:rPr>
        <w:t>at</w:t>
      </w:r>
      <w:r w:rsidR="002720E3" w:rsidRPr="007B2EDF">
        <w:rPr>
          <w:rFonts w:asciiTheme="majorHAnsi" w:hAnsiTheme="majorHAnsi"/>
        </w:rPr>
        <w:t>ement Analysis and Valuation, Evening MBA (</w:t>
      </w:r>
      <w:r w:rsidR="00F85D9A" w:rsidRPr="007B2EDF">
        <w:rPr>
          <w:rFonts w:asciiTheme="majorHAnsi" w:hAnsiTheme="majorHAnsi"/>
        </w:rPr>
        <w:t>Spring 2007</w:t>
      </w:r>
      <w:r w:rsidR="002720E3" w:rsidRPr="007B2EDF">
        <w:rPr>
          <w:rFonts w:asciiTheme="majorHAnsi" w:hAnsiTheme="majorHAnsi"/>
        </w:rPr>
        <w:t>)</w:t>
      </w:r>
      <w:r w:rsidR="001B5CCF" w:rsidRPr="007B2EDF">
        <w:rPr>
          <w:rFonts w:asciiTheme="majorHAnsi" w:hAnsiTheme="majorHAnsi"/>
          <w:b/>
        </w:rPr>
        <w:br/>
      </w:r>
      <w:r w:rsidR="00F85D9A" w:rsidRPr="007B2EDF">
        <w:rPr>
          <w:rFonts w:asciiTheme="majorHAnsi" w:hAnsiTheme="majorHAnsi"/>
        </w:rPr>
        <w:t xml:space="preserve">AIS 603 - Financial Statement Analysis and Valuation, </w:t>
      </w:r>
      <w:r w:rsidR="001B5CCF" w:rsidRPr="007B2EDF">
        <w:rPr>
          <w:rFonts w:asciiTheme="majorHAnsi" w:hAnsiTheme="majorHAnsi"/>
        </w:rPr>
        <w:t>Teaching Assistant (</w:t>
      </w:r>
      <w:r w:rsidR="00F85D9A" w:rsidRPr="007B2EDF">
        <w:rPr>
          <w:rFonts w:asciiTheme="majorHAnsi" w:hAnsiTheme="majorHAnsi"/>
        </w:rPr>
        <w:t>Fall 2006</w:t>
      </w:r>
      <w:r w:rsidR="001B5CCF" w:rsidRPr="007B2EDF">
        <w:rPr>
          <w:rFonts w:asciiTheme="majorHAnsi" w:hAnsiTheme="majorHAnsi"/>
        </w:rPr>
        <w:t>)</w:t>
      </w:r>
      <w:r w:rsidR="00F85D9A" w:rsidRPr="007B2EDF">
        <w:rPr>
          <w:rFonts w:asciiTheme="majorHAnsi" w:hAnsiTheme="majorHAnsi"/>
        </w:rPr>
        <w:tab/>
      </w:r>
    </w:p>
    <w:p w:rsidR="009B58F2" w:rsidRPr="007B2EDF" w:rsidRDefault="009B58F2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PROFESSIONAL EMPLOYMENT</w:t>
      </w:r>
    </w:p>
    <w:p w:rsidR="00586D2F" w:rsidRPr="007B2EDF" w:rsidRDefault="00586D2F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2006 – 2010</w:t>
      </w:r>
      <w:r w:rsidRPr="007B2EDF">
        <w:rPr>
          <w:rFonts w:asciiTheme="majorHAnsi" w:hAnsiTheme="majorHAnsi"/>
        </w:rPr>
        <w:tab/>
        <w:t>University of Wisconsin-Madison – teaching assistant and research assistant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2003 – 2006</w:t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 xml:space="preserve">Deloitte &amp; </w:t>
      </w:r>
      <w:proofErr w:type="spellStart"/>
      <w:r w:rsidR="009B58F2" w:rsidRPr="007B2EDF">
        <w:rPr>
          <w:rFonts w:asciiTheme="majorHAnsi" w:hAnsiTheme="majorHAnsi"/>
        </w:rPr>
        <w:t>Touche</w:t>
      </w:r>
      <w:proofErr w:type="spellEnd"/>
      <w:r w:rsidR="009B58F2" w:rsidRPr="007B2EDF">
        <w:rPr>
          <w:rFonts w:asciiTheme="majorHAnsi" w:hAnsiTheme="majorHAnsi"/>
        </w:rPr>
        <w:t>, LLP – Audit Senior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2002</w:t>
      </w:r>
      <w:r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 xml:space="preserve">Deloitte &amp; </w:t>
      </w:r>
      <w:proofErr w:type="spellStart"/>
      <w:r w:rsidR="009B58F2" w:rsidRPr="007B2EDF">
        <w:rPr>
          <w:rFonts w:asciiTheme="majorHAnsi" w:hAnsiTheme="majorHAnsi"/>
        </w:rPr>
        <w:t>T</w:t>
      </w:r>
      <w:r w:rsidRPr="007B2EDF">
        <w:rPr>
          <w:rFonts w:asciiTheme="majorHAnsi" w:hAnsiTheme="majorHAnsi"/>
        </w:rPr>
        <w:t>ouche</w:t>
      </w:r>
      <w:proofErr w:type="spellEnd"/>
      <w:r w:rsidRPr="007B2EDF">
        <w:rPr>
          <w:rFonts w:asciiTheme="majorHAnsi" w:hAnsiTheme="majorHAnsi"/>
        </w:rPr>
        <w:t>, LLP – Audit Intern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2001</w:t>
      </w:r>
      <w:r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>SPX Cor</w:t>
      </w:r>
      <w:r w:rsidRPr="007B2EDF">
        <w:rPr>
          <w:rFonts w:asciiTheme="majorHAnsi" w:hAnsiTheme="majorHAnsi"/>
        </w:rPr>
        <w:t>poration – Accounting Intern</w:t>
      </w:r>
    </w:p>
    <w:p w:rsidR="009B58F2" w:rsidRPr="007B2EDF" w:rsidRDefault="002E40E3" w:rsidP="001A752F">
      <w:pPr>
        <w:spacing w:after="0"/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2000</w:t>
      </w:r>
      <w:r w:rsidRPr="007B2EDF">
        <w:rPr>
          <w:rFonts w:asciiTheme="majorHAnsi" w:hAnsiTheme="majorHAnsi"/>
        </w:rPr>
        <w:tab/>
      </w:r>
      <w:r w:rsidRPr="007B2EDF">
        <w:rPr>
          <w:rFonts w:asciiTheme="majorHAnsi" w:hAnsiTheme="majorHAnsi"/>
        </w:rPr>
        <w:tab/>
      </w:r>
      <w:r w:rsidR="009B58F2" w:rsidRPr="007B2EDF">
        <w:rPr>
          <w:rFonts w:asciiTheme="majorHAnsi" w:hAnsiTheme="majorHAnsi"/>
        </w:rPr>
        <w:t>American Cancer So</w:t>
      </w:r>
      <w:r w:rsidRPr="007B2EDF">
        <w:rPr>
          <w:rFonts w:asciiTheme="majorHAnsi" w:hAnsiTheme="majorHAnsi"/>
        </w:rPr>
        <w:t>ciety – Accounting Intern</w:t>
      </w:r>
    </w:p>
    <w:p w:rsidR="001A752F" w:rsidRDefault="001A752F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</w:p>
    <w:p w:rsidR="009B58F2" w:rsidRPr="007B2EDF" w:rsidRDefault="009B58F2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lastRenderedPageBreak/>
        <w:t>PROFESSIONAL CERTIFICATIONS</w:t>
      </w:r>
    </w:p>
    <w:p w:rsidR="009B58F2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Certified Public Accountant (Wisconsin)</w:t>
      </w:r>
    </w:p>
    <w:p w:rsidR="009B58F2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Certified Management Accountant (inactive)</w:t>
      </w:r>
    </w:p>
    <w:p w:rsidR="009B58F2" w:rsidRPr="007B2EDF" w:rsidRDefault="009B58F2" w:rsidP="007B2EDF">
      <w:pPr>
        <w:pBdr>
          <w:bottom w:val="single" w:sz="4" w:space="1" w:color="auto"/>
        </w:pBdr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HONORS AND AWARDS</w:t>
      </w:r>
    </w:p>
    <w:p w:rsidR="002E40E3" w:rsidRPr="007B2EDF" w:rsidRDefault="002E40E3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Wisconsin School of Business Naming Gift Scholarship (2008 – 2010)</w:t>
      </w:r>
    </w:p>
    <w:p w:rsidR="00996330" w:rsidRPr="007B2EDF" w:rsidRDefault="00996330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Shell Oil Scholar</w:t>
      </w:r>
      <w:r w:rsidR="002E40E3" w:rsidRPr="007B2EDF">
        <w:rPr>
          <w:rFonts w:asciiTheme="majorHAnsi" w:hAnsiTheme="majorHAnsi"/>
        </w:rPr>
        <w:t xml:space="preserve"> (2007 – 2008</w:t>
      </w:r>
      <w:r w:rsidRPr="007B2EDF">
        <w:rPr>
          <w:rFonts w:asciiTheme="majorHAnsi" w:hAnsiTheme="majorHAnsi"/>
        </w:rPr>
        <w:t>)</w:t>
      </w:r>
    </w:p>
    <w:p w:rsidR="009B58F2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Wisconsin Institute of Certified Public Accountants High Achievement Award</w:t>
      </w:r>
      <w:r w:rsidR="00996330" w:rsidRPr="007B2EDF">
        <w:rPr>
          <w:rFonts w:asciiTheme="majorHAnsi" w:hAnsiTheme="majorHAnsi"/>
        </w:rPr>
        <w:t xml:space="preserve"> (</w:t>
      </w:r>
      <w:r w:rsidRPr="007B2EDF">
        <w:rPr>
          <w:rFonts w:asciiTheme="majorHAnsi" w:hAnsiTheme="majorHAnsi"/>
        </w:rPr>
        <w:t>awarded for top Wisconsin score on May 2003 AICPA Uniform CPA Examination</w:t>
      </w:r>
      <w:r w:rsidR="00996330" w:rsidRPr="007B2EDF">
        <w:rPr>
          <w:rFonts w:asciiTheme="majorHAnsi" w:hAnsiTheme="majorHAnsi"/>
        </w:rPr>
        <w:t>)</w:t>
      </w:r>
    </w:p>
    <w:p w:rsidR="00CA46E8" w:rsidRPr="007B2EDF" w:rsidRDefault="009B58F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WICPA Educational Foundation Graduate Accounting Scholarship</w:t>
      </w:r>
      <w:r w:rsidR="002E40E3" w:rsidRPr="007B2EDF">
        <w:rPr>
          <w:rFonts w:asciiTheme="majorHAnsi" w:hAnsiTheme="majorHAnsi"/>
        </w:rPr>
        <w:t xml:space="preserve"> (2002 – 2003</w:t>
      </w:r>
      <w:r w:rsidRPr="007B2EDF">
        <w:rPr>
          <w:rFonts w:asciiTheme="majorHAnsi" w:hAnsiTheme="majorHAnsi"/>
        </w:rPr>
        <w:t>)</w:t>
      </w:r>
    </w:p>
    <w:p w:rsidR="000E51CC" w:rsidRPr="007B2EDF" w:rsidRDefault="008B1CFF" w:rsidP="007B2EDF">
      <w:pPr>
        <w:pStyle w:val="ListParagraph"/>
        <w:pBdr>
          <w:bottom w:val="single" w:sz="4" w:space="1" w:color="auto"/>
        </w:pBdr>
        <w:ind w:left="0"/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PROFESSIONAL MEMBERSHIPS</w:t>
      </w:r>
    </w:p>
    <w:p w:rsidR="00F85D9A" w:rsidRPr="007B2EDF" w:rsidRDefault="008B1CF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American Accounting Association</w:t>
      </w:r>
      <w:r w:rsidR="001E4A54" w:rsidRPr="007B2EDF">
        <w:rPr>
          <w:rFonts w:asciiTheme="majorHAnsi" w:hAnsiTheme="majorHAnsi"/>
        </w:rPr>
        <w:t>, FARS Section</w:t>
      </w:r>
    </w:p>
    <w:p w:rsidR="008B1CFF" w:rsidRPr="007B2EDF" w:rsidRDefault="008B1CFF" w:rsidP="007B2EDF">
      <w:pPr>
        <w:pStyle w:val="ListParagraph"/>
        <w:pBdr>
          <w:bottom w:val="single" w:sz="4" w:space="1" w:color="auto"/>
        </w:pBdr>
        <w:ind w:left="0"/>
        <w:jc w:val="left"/>
        <w:rPr>
          <w:rFonts w:asciiTheme="majorHAnsi" w:hAnsiTheme="majorHAnsi"/>
          <w:b/>
        </w:rPr>
      </w:pPr>
      <w:r w:rsidRPr="007B2EDF">
        <w:rPr>
          <w:rFonts w:asciiTheme="majorHAnsi" w:hAnsiTheme="majorHAnsi"/>
          <w:b/>
        </w:rPr>
        <w:t>ACADEMIC AND SERVICE ACTIVITIES</w:t>
      </w:r>
    </w:p>
    <w:p w:rsidR="00435942" w:rsidRPr="007B2EDF" w:rsidRDefault="00435942" w:rsidP="007B2EDF">
      <w:pPr>
        <w:jc w:val="left"/>
        <w:rPr>
          <w:rFonts w:asciiTheme="majorHAnsi" w:hAnsiTheme="majorHAnsi"/>
          <w:i/>
        </w:rPr>
      </w:pPr>
      <w:r w:rsidRPr="007B2EDF">
        <w:rPr>
          <w:rFonts w:asciiTheme="majorHAnsi" w:hAnsiTheme="majorHAnsi"/>
        </w:rPr>
        <w:t xml:space="preserve">Ad Hoc Reviewer, </w:t>
      </w:r>
      <w:r w:rsidRPr="007B2EDF">
        <w:rPr>
          <w:rFonts w:asciiTheme="majorHAnsi" w:hAnsiTheme="majorHAnsi"/>
          <w:i/>
        </w:rPr>
        <w:t>Contemporary Accounting Research</w:t>
      </w:r>
      <w:r w:rsidRPr="007B2EDF">
        <w:rPr>
          <w:rFonts w:asciiTheme="majorHAnsi" w:hAnsiTheme="majorHAnsi"/>
        </w:rPr>
        <w:t xml:space="preserve">, </w:t>
      </w:r>
      <w:r w:rsidR="00C62E27" w:rsidRPr="007B2EDF">
        <w:rPr>
          <w:rFonts w:asciiTheme="majorHAnsi" w:hAnsiTheme="majorHAnsi"/>
          <w:i/>
        </w:rPr>
        <w:t>European Accounting Review</w:t>
      </w:r>
      <w:r w:rsidR="00C62E27" w:rsidRPr="007B2EDF">
        <w:rPr>
          <w:rFonts w:asciiTheme="majorHAnsi" w:hAnsiTheme="majorHAnsi"/>
        </w:rPr>
        <w:t xml:space="preserve">, </w:t>
      </w:r>
      <w:r w:rsidRPr="007B2EDF">
        <w:rPr>
          <w:rFonts w:asciiTheme="majorHAnsi" w:hAnsiTheme="majorHAnsi"/>
          <w:i/>
        </w:rPr>
        <w:t>Review of Accounting Studies</w:t>
      </w:r>
      <w:r w:rsidRPr="007B2EDF">
        <w:rPr>
          <w:rFonts w:asciiTheme="majorHAnsi" w:hAnsiTheme="majorHAnsi"/>
        </w:rPr>
        <w:t xml:space="preserve">, </w:t>
      </w:r>
      <w:r w:rsidRPr="007B2EDF">
        <w:rPr>
          <w:rFonts w:asciiTheme="majorHAnsi" w:hAnsiTheme="majorHAnsi"/>
          <w:i/>
        </w:rPr>
        <w:t>Journal of Accounting and Public Policy</w:t>
      </w:r>
      <w:r w:rsidRPr="007B2EDF">
        <w:rPr>
          <w:rFonts w:asciiTheme="majorHAnsi" w:hAnsiTheme="majorHAnsi"/>
        </w:rPr>
        <w:t xml:space="preserve">, </w:t>
      </w:r>
      <w:r w:rsidRPr="007B2EDF">
        <w:rPr>
          <w:rFonts w:asciiTheme="majorHAnsi" w:hAnsiTheme="majorHAnsi"/>
          <w:i/>
        </w:rPr>
        <w:t>Journal of International Accounting Research</w:t>
      </w:r>
      <w:r w:rsidRPr="007B2EDF">
        <w:rPr>
          <w:rFonts w:asciiTheme="majorHAnsi" w:hAnsiTheme="majorHAnsi"/>
        </w:rPr>
        <w:t xml:space="preserve">, </w:t>
      </w:r>
      <w:r w:rsidRPr="007B2EDF">
        <w:rPr>
          <w:rFonts w:asciiTheme="majorHAnsi" w:hAnsiTheme="majorHAnsi"/>
          <w:i/>
        </w:rPr>
        <w:t>The Accounting Review</w:t>
      </w:r>
      <w:r w:rsidR="001B135D" w:rsidRPr="007B2EDF">
        <w:rPr>
          <w:rFonts w:asciiTheme="majorHAnsi" w:hAnsiTheme="majorHAnsi"/>
        </w:rPr>
        <w:t xml:space="preserve">, </w:t>
      </w:r>
      <w:r w:rsidR="001B135D" w:rsidRPr="007B2EDF">
        <w:rPr>
          <w:rFonts w:asciiTheme="majorHAnsi" w:hAnsiTheme="majorHAnsi"/>
          <w:i/>
        </w:rPr>
        <w:t>Management Science</w:t>
      </w:r>
    </w:p>
    <w:p w:rsidR="00435942" w:rsidRPr="007B2EDF" w:rsidRDefault="0043594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Section Liaison and Volunteer Referee for AAA Annual Meeting Paper Submission – FARS Section</w:t>
      </w:r>
    </w:p>
    <w:p w:rsidR="00435942" w:rsidRPr="007B2EDF" w:rsidRDefault="00435942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Volunteer Referee for AAA Midyear Meeting Paper Submission – FARS Section</w:t>
      </w:r>
    </w:p>
    <w:p w:rsidR="008657D8" w:rsidRPr="007B2EDF" w:rsidRDefault="008657D8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Deloitte </w:t>
      </w:r>
      <w:proofErr w:type="spellStart"/>
      <w:r w:rsidRPr="007B2EDF">
        <w:rPr>
          <w:rFonts w:asciiTheme="majorHAnsi" w:hAnsiTheme="majorHAnsi"/>
        </w:rPr>
        <w:t>Trueblood</w:t>
      </w:r>
      <w:proofErr w:type="spellEnd"/>
      <w:r w:rsidRPr="007B2EDF">
        <w:rPr>
          <w:rFonts w:asciiTheme="majorHAnsi" w:hAnsiTheme="majorHAnsi"/>
        </w:rPr>
        <w:t xml:space="preserve"> </w:t>
      </w:r>
      <w:r w:rsidRPr="007B2EDF">
        <w:rPr>
          <w:rFonts w:asciiTheme="majorHAnsi" w:hAnsiTheme="majorHAnsi"/>
        </w:rPr>
        <w:t>AAA</w:t>
      </w:r>
      <w:r w:rsidRPr="007B2EDF">
        <w:rPr>
          <w:rFonts w:asciiTheme="majorHAnsi" w:hAnsiTheme="majorHAnsi"/>
        </w:rPr>
        <w:t xml:space="preserve"> committee co-chair (2014 – 2016)</w:t>
      </w:r>
    </w:p>
    <w:p w:rsidR="00706866" w:rsidRPr="007B2EDF" w:rsidRDefault="00706866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Department Curriculum Committee, Accounting and Information Systems –</w:t>
      </w:r>
      <w:r w:rsidR="00435942" w:rsidRPr="007B2EDF">
        <w:rPr>
          <w:rFonts w:asciiTheme="majorHAnsi" w:hAnsiTheme="majorHAnsi"/>
        </w:rPr>
        <w:t xml:space="preserve"> Michigan State University (2015</w:t>
      </w:r>
      <w:r w:rsidRPr="007B2EDF">
        <w:rPr>
          <w:rFonts w:asciiTheme="majorHAnsi" w:hAnsiTheme="majorHAnsi"/>
        </w:rPr>
        <w:t>)</w:t>
      </w:r>
    </w:p>
    <w:p w:rsidR="00763505" w:rsidRPr="007B2EDF" w:rsidRDefault="00763505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Department Advisory Committee, Accounting and Information Systems – Michigan State University (2012-</w:t>
      </w:r>
      <w:r w:rsidR="00706866" w:rsidRPr="007B2EDF">
        <w:rPr>
          <w:rFonts w:asciiTheme="majorHAnsi" w:hAnsiTheme="majorHAnsi"/>
        </w:rPr>
        <w:t>2014</w:t>
      </w:r>
      <w:r w:rsidRPr="007B2EDF">
        <w:rPr>
          <w:rFonts w:asciiTheme="majorHAnsi" w:hAnsiTheme="majorHAnsi"/>
        </w:rPr>
        <w:t>)</w:t>
      </w:r>
    </w:p>
    <w:p w:rsidR="00B11767" w:rsidRPr="007B2EDF" w:rsidRDefault="00B11767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Broad College of Business – New Faculty Orientation Teaching Panel (2013)</w:t>
      </w:r>
    </w:p>
    <w:p w:rsidR="002D468B" w:rsidRPr="007B2EDF" w:rsidRDefault="003509D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Deloitte Case Competition Faculty Advisor</w:t>
      </w:r>
      <w:r w:rsidR="009F7C06" w:rsidRPr="007B2EDF">
        <w:rPr>
          <w:rFonts w:asciiTheme="majorHAnsi" w:hAnsiTheme="majorHAnsi"/>
        </w:rPr>
        <w:t xml:space="preserve"> – Michigan State University</w:t>
      </w:r>
    </w:p>
    <w:p w:rsidR="008B1CFF" w:rsidRPr="007B2EDF" w:rsidRDefault="008B1CF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Ph</w:t>
      </w:r>
      <w:r w:rsidR="00BE0F4F" w:rsidRPr="007B2EDF">
        <w:rPr>
          <w:rFonts w:asciiTheme="majorHAnsi" w:hAnsiTheme="majorHAnsi"/>
        </w:rPr>
        <w:t>.</w:t>
      </w:r>
      <w:r w:rsidRPr="007B2EDF">
        <w:rPr>
          <w:rFonts w:asciiTheme="majorHAnsi" w:hAnsiTheme="majorHAnsi"/>
        </w:rPr>
        <w:t>D</w:t>
      </w:r>
      <w:r w:rsidR="00BE0F4F" w:rsidRPr="007B2EDF">
        <w:rPr>
          <w:rFonts w:asciiTheme="majorHAnsi" w:hAnsiTheme="majorHAnsi"/>
        </w:rPr>
        <w:t>.</w:t>
      </w:r>
      <w:r w:rsidRPr="007B2EDF">
        <w:rPr>
          <w:rFonts w:asciiTheme="majorHAnsi" w:hAnsiTheme="majorHAnsi"/>
        </w:rPr>
        <w:t xml:space="preserve"> and Research Programs Committee, Wis</w:t>
      </w:r>
      <w:r w:rsidR="00E55700" w:rsidRPr="007B2EDF">
        <w:rPr>
          <w:rFonts w:asciiTheme="majorHAnsi" w:hAnsiTheme="majorHAnsi"/>
        </w:rPr>
        <w:t>consin School of Business (2008 – 2009</w:t>
      </w:r>
      <w:r w:rsidRPr="007B2EDF">
        <w:rPr>
          <w:rFonts w:asciiTheme="majorHAnsi" w:hAnsiTheme="majorHAnsi"/>
        </w:rPr>
        <w:t>)</w:t>
      </w:r>
    </w:p>
    <w:p w:rsidR="008B1CFF" w:rsidRPr="007B2EDF" w:rsidRDefault="008B1CF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 xml:space="preserve">Teaching Improvement Program </w:t>
      </w:r>
      <w:r w:rsidR="00BE0F4F" w:rsidRPr="007B2EDF">
        <w:rPr>
          <w:rFonts w:asciiTheme="majorHAnsi" w:hAnsiTheme="majorHAnsi"/>
        </w:rPr>
        <w:t>Committee</w:t>
      </w:r>
      <w:r w:rsidRPr="007B2EDF">
        <w:rPr>
          <w:rFonts w:asciiTheme="majorHAnsi" w:hAnsiTheme="majorHAnsi"/>
        </w:rPr>
        <w:t>, Wisconsin School of Business</w:t>
      </w:r>
      <w:r w:rsidR="00BE0F4F" w:rsidRPr="007B2EDF">
        <w:rPr>
          <w:rFonts w:asciiTheme="majorHAnsi" w:hAnsiTheme="majorHAnsi"/>
        </w:rPr>
        <w:t xml:space="preserve"> (2008 – 2009)</w:t>
      </w:r>
    </w:p>
    <w:p w:rsidR="008B1CFF" w:rsidRPr="007B2EDF" w:rsidRDefault="008B1CFF" w:rsidP="007B2EDF">
      <w:pPr>
        <w:jc w:val="left"/>
        <w:rPr>
          <w:rFonts w:asciiTheme="majorHAnsi" w:hAnsiTheme="majorHAnsi"/>
        </w:rPr>
      </w:pPr>
      <w:r w:rsidRPr="007B2EDF">
        <w:rPr>
          <w:rFonts w:asciiTheme="majorHAnsi" w:hAnsiTheme="majorHAnsi"/>
        </w:rPr>
        <w:t>2007 P.E.O.P.L.E Program Accounting Instructor, UW-Madison</w:t>
      </w:r>
    </w:p>
    <w:p w:rsidR="008B1CFF" w:rsidRPr="007B2EDF" w:rsidRDefault="00CA46E8" w:rsidP="007B2EDF">
      <w:pPr>
        <w:jc w:val="left"/>
        <w:rPr>
          <w:rFonts w:asciiTheme="majorHAnsi" w:hAnsiTheme="majorHAnsi"/>
        </w:rPr>
      </w:pPr>
      <w:proofErr w:type="spellStart"/>
      <w:r w:rsidRPr="007B2EDF">
        <w:rPr>
          <w:rFonts w:asciiTheme="majorHAnsi" w:hAnsiTheme="majorHAnsi"/>
        </w:rPr>
        <w:t>PriceWaterhouseCoopers</w:t>
      </w:r>
      <w:proofErr w:type="spellEnd"/>
      <w:r w:rsidRPr="007B2EDF">
        <w:rPr>
          <w:rFonts w:asciiTheme="majorHAnsi" w:hAnsiTheme="majorHAnsi"/>
        </w:rPr>
        <w:t xml:space="preserve"> </w:t>
      </w:r>
      <w:proofErr w:type="spellStart"/>
      <w:r w:rsidRPr="007B2EDF">
        <w:rPr>
          <w:rFonts w:asciiTheme="majorHAnsi" w:hAnsiTheme="majorHAnsi"/>
        </w:rPr>
        <w:t>xFac</w:t>
      </w:r>
      <w:proofErr w:type="spellEnd"/>
      <w:r w:rsidRPr="007B2EDF">
        <w:rPr>
          <w:rFonts w:asciiTheme="majorHAnsi" w:hAnsiTheme="majorHAnsi"/>
        </w:rPr>
        <w:t xml:space="preserve"> Competition (2007 and 2008)</w:t>
      </w:r>
    </w:p>
    <w:sectPr w:rsidR="008B1CFF" w:rsidRPr="007B2EDF" w:rsidSect="00ED11FD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52C" w:rsidRDefault="0029552C" w:rsidP="002173C1">
      <w:pPr>
        <w:spacing w:after="0" w:line="240" w:lineRule="auto"/>
      </w:pPr>
      <w:r>
        <w:separator/>
      </w:r>
    </w:p>
  </w:endnote>
  <w:endnote w:type="continuationSeparator" w:id="0">
    <w:p w:rsidR="0029552C" w:rsidRDefault="0029552C" w:rsidP="0021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ECC" w:rsidRDefault="00DE6ECC" w:rsidP="002173C1">
    <w:pPr>
      <w:pStyle w:val="Footer"/>
      <w:tabs>
        <w:tab w:val="clear" w:pos="936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841D5">
      <w:rPr>
        <w:noProof/>
      </w:rPr>
      <w:t>4</w:t>
    </w:r>
    <w:r>
      <w:rPr>
        <w:noProof/>
      </w:rPr>
      <w:fldChar w:fldCharType="end"/>
    </w:r>
    <w:r w:rsidRPr="002173C1">
      <w:rPr>
        <w:i/>
      </w:rPr>
      <w:t xml:space="preserve">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52C" w:rsidRDefault="0029552C" w:rsidP="002173C1">
      <w:pPr>
        <w:spacing w:after="0" w:line="240" w:lineRule="auto"/>
      </w:pPr>
      <w:r>
        <w:separator/>
      </w:r>
    </w:p>
  </w:footnote>
  <w:footnote w:type="continuationSeparator" w:id="0">
    <w:p w:rsidR="0029552C" w:rsidRDefault="0029552C" w:rsidP="0021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097"/>
    <w:multiLevelType w:val="hybridMultilevel"/>
    <w:tmpl w:val="18F49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AD4"/>
    <w:multiLevelType w:val="hybridMultilevel"/>
    <w:tmpl w:val="09B83C20"/>
    <w:lvl w:ilvl="0" w:tplc="47EA334A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5F50"/>
    <w:multiLevelType w:val="hybridMultilevel"/>
    <w:tmpl w:val="A37C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44CF5"/>
    <w:multiLevelType w:val="hybridMultilevel"/>
    <w:tmpl w:val="BA26B9A8"/>
    <w:lvl w:ilvl="0" w:tplc="2A101F86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550D"/>
    <w:multiLevelType w:val="hybridMultilevel"/>
    <w:tmpl w:val="FC7A812A"/>
    <w:lvl w:ilvl="0" w:tplc="11506ECC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0EF6"/>
    <w:multiLevelType w:val="hybridMultilevel"/>
    <w:tmpl w:val="5794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70D3E"/>
    <w:multiLevelType w:val="hybridMultilevel"/>
    <w:tmpl w:val="6908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218C"/>
    <w:multiLevelType w:val="hybridMultilevel"/>
    <w:tmpl w:val="F7841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A060A"/>
    <w:multiLevelType w:val="hybridMultilevel"/>
    <w:tmpl w:val="9FB0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F0A44"/>
    <w:multiLevelType w:val="hybridMultilevel"/>
    <w:tmpl w:val="17AC9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948BA"/>
    <w:multiLevelType w:val="hybridMultilevel"/>
    <w:tmpl w:val="164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119D"/>
    <w:multiLevelType w:val="hybridMultilevel"/>
    <w:tmpl w:val="AC78FD06"/>
    <w:lvl w:ilvl="0" w:tplc="B442B914">
      <w:start w:val="2009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201CE"/>
    <w:multiLevelType w:val="hybridMultilevel"/>
    <w:tmpl w:val="C598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C34AD"/>
    <w:multiLevelType w:val="hybridMultilevel"/>
    <w:tmpl w:val="01E6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43BA7"/>
    <w:multiLevelType w:val="hybridMultilevel"/>
    <w:tmpl w:val="4AB4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53446"/>
    <w:multiLevelType w:val="hybridMultilevel"/>
    <w:tmpl w:val="9C365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03EA"/>
    <w:multiLevelType w:val="hybridMultilevel"/>
    <w:tmpl w:val="0BF4D7A2"/>
    <w:lvl w:ilvl="0" w:tplc="95263CCE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58D7"/>
    <w:multiLevelType w:val="hybridMultilevel"/>
    <w:tmpl w:val="D7929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BE527F"/>
    <w:multiLevelType w:val="hybridMultilevel"/>
    <w:tmpl w:val="59104944"/>
    <w:lvl w:ilvl="0" w:tplc="92C62504">
      <w:start w:val="2009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DA2C18"/>
    <w:multiLevelType w:val="hybridMultilevel"/>
    <w:tmpl w:val="93E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A750D"/>
    <w:multiLevelType w:val="hybridMultilevel"/>
    <w:tmpl w:val="0C323FBA"/>
    <w:lvl w:ilvl="0" w:tplc="F76C9C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 w15:restartNumberingAfterBreak="0">
    <w:nsid w:val="67101F51"/>
    <w:multiLevelType w:val="hybridMultilevel"/>
    <w:tmpl w:val="9C2000B8"/>
    <w:lvl w:ilvl="0" w:tplc="C4AA41F4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021A4"/>
    <w:multiLevelType w:val="hybridMultilevel"/>
    <w:tmpl w:val="9E06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07FD1"/>
    <w:multiLevelType w:val="hybridMultilevel"/>
    <w:tmpl w:val="C4709C50"/>
    <w:lvl w:ilvl="0" w:tplc="E344224A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2"/>
  </w:num>
  <w:num w:numId="5">
    <w:abstractNumId w:val="21"/>
  </w:num>
  <w:num w:numId="6">
    <w:abstractNumId w:val="9"/>
  </w:num>
  <w:num w:numId="7">
    <w:abstractNumId w:val="15"/>
  </w:num>
  <w:num w:numId="8">
    <w:abstractNumId w:val="8"/>
  </w:num>
  <w:num w:numId="9">
    <w:abstractNumId w:val="14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  <w:num w:numId="14">
    <w:abstractNumId w:val="10"/>
  </w:num>
  <w:num w:numId="15">
    <w:abstractNumId w:val="17"/>
  </w:num>
  <w:num w:numId="16">
    <w:abstractNumId w:val="3"/>
  </w:num>
  <w:num w:numId="17">
    <w:abstractNumId w:val="24"/>
  </w:num>
  <w:num w:numId="18">
    <w:abstractNumId w:val="4"/>
  </w:num>
  <w:num w:numId="19">
    <w:abstractNumId w:val="22"/>
  </w:num>
  <w:num w:numId="20">
    <w:abstractNumId w:val="11"/>
  </w:num>
  <w:num w:numId="21">
    <w:abstractNumId w:val="18"/>
  </w:num>
  <w:num w:numId="22">
    <w:abstractNumId w:val="1"/>
  </w:num>
  <w:num w:numId="23">
    <w:abstractNumId w:val="16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7B"/>
    <w:rsid w:val="000003BA"/>
    <w:rsid w:val="00002D76"/>
    <w:rsid w:val="00004282"/>
    <w:rsid w:val="00004B93"/>
    <w:rsid w:val="0002175A"/>
    <w:rsid w:val="000351A3"/>
    <w:rsid w:val="00041A39"/>
    <w:rsid w:val="00063C36"/>
    <w:rsid w:val="00086F55"/>
    <w:rsid w:val="00094877"/>
    <w:rsid w:val="00094D5F"/>
    <w:rsid w:val="000B0714"/>
    <w:rsid w:val="000B6BFD"/>
    <w:rsid w:val="000C26FC"/>
    <w:rsid w:val="000D1025"/>
    <w:rsid w:val="000E51CC"/>
    <w:rsid w:val="000E6D0E"/>
    <w:rsid w:val="000E7695"/>
    <w:rsid w:val="000F10A1"/>
    <w:rsid w:val="00112052"/>
    <w:rsid w:val="00124374"/>
    <w:rsid w:val="00124A20"/>
    <w:rsid w:val="00125AAD"/>
    <w:rsid w:val="001473AD"/>
    <w:rsid w:val="00154166"/>
    <w:rsid w:val="00180B8D"/>
    <w:rsid w:val="001935FB"/>
    <w:rsid w:val="001A2CD5"/>
    <w:rsid w:val="001A32B0"/>
    <w:rsid w:val="001A752F"/>
    <w:rsid w:val="001B135D"/>
    <w:rsid w:val="001B4CE1"/>
    <w:rsid w:val="001B5CCF"/>
    <w:rsid w:val="001C3E0E"/>
    <w:rsid w:val="001C4C97"/>
    <w:rsid w:val="001C4E23"/>
    <w:rsid w:val="001D47A2"/>
    <w:rsid w:val="001D7C85"/>
    <w:rsid w:val="001E295D"/>
    <w:rsid w:val="001E4A54"/>
    <w:rsid w:val="0021063F"/>
    <w:rsid w:val="00213F1E"/>
    <w:rsid w:val="002173C1"/>
    <w:rsid w:val="002601F2"/>
    <w:rsid w:val="00262ABA"/>
    <w:rsid w:val="00263D7A"/>
    <w:rsid w:val="00271251"/>
    <w:rsid w:val="002720E3"/>
    <w:rsid w:val="00282B13"/>
    <w:rsid w:val="0029552C"/>
    <w:rsid w:val="002B07B4"/>
    <w:rsid w:val="002B76B3"/>
    <w:rsid w:val="002C5C5C"/>
    <w:rsid w:val="002D468B"/>
    <w:rsid w:val="002D4E08"/>
    <w:rsid w:val="002E0430"/>
    <w:rsid w:val="002E40E3"/>
    <w:rsid w:val="002E4F3B"/>
    <w:rsid w:val="002F18F8"/>
    <w:rsid w:val="00301F34"/>
    <w:rsid w:val="00303986"/>
    <w:rsid w:val="00311033"/>
    <w:rsid w:val="003146E6"/>
    <w:rsid w:val="003224C9"/>
    <w:rsid w:val="00343049"/>
    <w:rsid w:val="003509DF"/>
    <w:rsid w:val="003519F5"/>
    <w:rsid w:val="003532B8"/>
    <w:rsid w:val="003538D1"/>
    <w:rsid w:val="00375C8C"/>
    <w:rsid w:val="003774CA"/>
    <w:rsid w:val="003841D5"/>
    <w:rsid w:val="003851E5"/>
    <w:rsid w:val="00387002"/>
    <w:rsid w:val="003D2E83"/>
    <w:rsid w:val="003D7AB8"/>
    <w:rsid w:val="003F1666"/>
    <w:rsid w:val="004172D7"/>
    <w:rsid w:val="004179CA"/>
    <w:rsid w:val="004250E9"/>
    <w:rsid w:val="00435942"/>
    <w:rsid w:val="00470EFD"/>
    <w:rsid w:val="0049352E"/>
    <w:rsid w:val="004A6870"/>
    <w:rsid w:val="004B23DE"/>
    <w:rsid w:val="004E5802"/>
    <w:rsid w:val="004F201A"/>
    <w:rsid w:val="004F3731"/>
    <w:rsid w:val="005014C6"/>
    <w:rsid w:val="00527950"/>
    <w:rsid w:val="00554834"/>
    <w:rsid w:val="00564E03"/>
    <w:rsid w:val="00573832"/>
    <w:rsid w:val="00575D59"/>
    <w:rsid w:val="005762FE"/>
    <w:rsid w:val="00586D2F"/>
    <w:rsid w:val="00596E2E"/>
    <w:rsid w:val="00597B5F"/>
    <w:rsid w:val="005A2762"/>
    <w:rsid w:val="005A5A3B"/>
    <w:rsid w:val="005C1C50"/>
    <w:rsid w:val="005F5D45"/>
    <w:rsid w:val="0065295C"/>
    <w:rsid w:val="00654343"/>
    <w:rsid w:val="00655983"/>
    <w:rsid w:val="0066121F"/>
    <w:rsid w:val="00682027"/>
    <w:rsid w:val="006853BB"/>
    <w:rsid w:val="006940A7"/>
    <w:rsid w:val="00694154"/>
    <w:rsid w:val="006A2A4F"/>
    <w:rsid w:val="006B1E5B"/>
    <w:rsid w:val="006B7E1D"/>
    <w:rsid w:val="006F782B"/>
    <w:rsid w:val="0070175F"/>
    <w:rsid w:val="00703CD8"/>
    <w:rsid w:val="00706866"/>
    <w:rsid w:val="00761DF1"/>
    <w:rsid w:val="00763505"/>
    <w:rsid w:val="00797546"/>
    <w:rsid w:val="007977CD"/>
    <w:rsid w:val="007B00D8"/>
    <w:rsid w:val="007B2EDF"/>
    <w:rsid w:val="007C0155"/>
    <w:rsid w:val="007C154C"/>
    <w:rsid w:val="007C7737"/>
    <w:rsid w:val="007D07AF"/>
    <w:rsid w:val="007D2E43"/>
    <w:rsid w:val="007D320B"/>
    <w:rsid w:val="007E25B2"/>
    <w:rsid w:val="0085200C"/>
    <w:rsid w:val="00852C73"/>
    <w:rsid w:val="008657D8"/>
    <w:rsid w:val="00865A8B"/>
    <w:rsid w:val="00881E20"/>
    <w:rsid w:val="008B1CFF"/>
    <w:rsid w:val="008C6E21"/>
    <w:rsid w:val="008D0D95"/>
    <w:rsid w:val="008D2097"/>
    <w:rsid w:val="008D3810"/>
    <w:rsid w:val="008E29C4"/>
    <w:rsid w:val="008E75D9"/>
    <w:rsid w:val="008F1D6E"/>
    <w:rsid w:val="009012EA"/>
    <w:rsid w:val="00902583"/>
    <w:rsid w:val="009138B5"/>
    <w:rsid w:val="009367DE"/>
    <w:rsid w:val="009477D4"/>
    <w:rsid w:val="00957958"/>
    <w:rsid w:val="00973152"/>
    <w:rsid w:val="0098288A"/>
    <w:rsid w:val="00996330"/>
    <w:rsid w:val="009A44AC"/>
    <w:rsid w:val="009A7299"/>
    <w:rsid w:val="009B58F2"/>
    <w:rsid w:val="009F39DF"/>
    <w:rsid w:val="009F7C06"/>
    <w:rsid w:val="00A07CAA"/>
    <w:rsid w:val="00A136C1"/>
    <w:rsid w:val="00A17F71"/>
    <w:rsid w:val="00A4136D"/>
    <w:rsid w:val="00A52633"/>
    <w:rsid w:val="00A52B02"/>
    <w:rsid w:val="00A53455"/>
    <w:rsid w:val="00A613F7"/>
    <w:rsid w:val="00A61C54"/>
    <w:rsid w:val="00AD7646"/>
    <w:rsid w:val="00AF4D30"/>
    <w:rsid w:val="00B11767"/>
    <w:rsid w:val="00B12056"/>
    <w:rsid w:val="00B202AF"/>
    <w:rsid w:val="00B27315"/>
    <w:rsid w:val="00B3217D"/>
    <w:rsid w:val="00B46B9D"/>
    <w:rsid w:val="00B47309"/>
    <w:rsid w:val="00B5125E"/>
    <w:rsid w:val="00B70AEB"/>
    <w:rsid w:val="00BD5832"/>
    <w:rsid w:val="00BE0F4F"/>
    <w:rsid w:val="00BE302E"/>
    <w:rsid w:val="00BF2D15"/>
    <w:rsid w:val="00C02E30"/>
    <w:rsid w:val="00C039F5"/>
    <w:rsid w:val="00C16A5B"/>
    <w:rsid w:val="00C26A7B"/>
    <w:rsid w:val="00C54245"/>
    <w:rsid w:val="00C62E27"/>
    <w:rsid w:val="00C66853"/>
    <w:rsid w:val="00C871BA"/>
    <w:rsid w:val="00CA46E8"/>
    <w:rsid w:val="00CC0455"/>
    <w:rsid w:val="00CE65C6"/>
    <w:rsid w:val="00CF2C9B"/>
    <w:rsid w:val="00D00584"/>
    <w:rsid w:val="00D526F5"/>
    <w:rsid w:val="00D70085"/>
    <w:rsid w:val="00D84E7E"/>
    <w:rsid w:val="00D90C01"/>
    <w:rsid w:val="00DE2F07"/>
    <w:rsid w:val="00DE6ECC"/>
    <w:rsid w:val="00E26196"/>
    <w:rsid w:val="00E500C0"/>
    <w:rsid w:val="00E5193C"/>
    <w:rsid w:val="00E52D58"/>
    <w:rsid w:val="00E54625"/>
    <w:rsid w:val="00E55700"/>
    <w:rsid w:val="00E85756"/>
    <w:rsid w:val="00E95280"/>
    <w:rsid w:val="00EA606E"/>
    <w:rsid w:val="00EA7D19"/>
    <w:rsid w:val="00EB4E06"/>
    <w:rsid w:val="00ED11FD"/>
    <w:rsid w:val="00EF2991"/>
    <w:rsid w:val="00F018CB"/>
    <w:rsid w:val="00F13497"/>
    <w:rsid w:val="00F215EF"/>
    <w:rsid w:val="00F24078"/>
    <w:rsid w:val="00F2728D"/>
    <w:rsid w:val="00F4572B"/>
    <w:rsid w:val="00F85D9A"/>
    <w:rsid w:val="00F9404D"/>
    <w:rsid w:val="00F962C9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618679-8785-47D9-BB6F-1922DD46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EDF"/>
  </w:style>
  <w:style w:type="paragraph" w:styleId="Heading1">
    <w:name w:val="heading 1"/>
    <w:basedOn w:val="Normal"/>
    <w:next w:val="Normal"/>
    <w:link w:val="Heading1Char"/>
    <w:uiPriority w:val="9"/>
    <w:qFormat/>
    <w:rsid w:val="007B2ED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ED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ED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ED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ED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ED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EDF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EDF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EDF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7B"/>
    <w:pPr>
      <w:ind w:left="720"/>
      <w:contextualSpacing/>
    </w:pPr>
  </w:style>
  <w:style w:type="paragraph" w:customStyle="1" w:styleId="Achievement">
    <w:name w:val="Achievement"/>
    <w:next w:val="ListParagraph"/>
    <w:rsid w:val="00180B8D"/>
    <w:pPr>
      <w:numPr>
        <w:numId w:val="5"/>
      </w:numPr>
      <w:spacing w:after="60" w:line="220" w:lineRule="atLeast"/>
    </w:pPr>
    <w:rPr>
      <w:rFonts w:ascii="Arial" w:eastAsia="Times New Roman" w:hAnsi="Arial"/>
      <w:spacing w:val="-5"/>
    </w:rPr>
  </w:style>
  <w:style w:type="paragraph" w:styleId="BodyText">
    <w:name w:val="Body Text"/>
    <w:basedOn w:val="Normal"/>
    <w:link w:val="BodyTextChar"/>
    <w:uiPriority w:val="99"/>
    <w:semiHidden/>
    <w:unhideWhenUsed/>
    <w:rsid w:val="00180B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0B8D"/>
  </w:style>
  <w:style w:type="paragraph" w:styleId="Header">
    <w:name w:val="header"/>
    <w:basedOn w:val="Normal"/>
    <w:link w:val="HeaderChar"/>
    <w:uiPriority w:val="99"/>
    <w:semiHidden/>
    <w:unhideWhenUsed/>
    <w:rsid w:val="00217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3C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17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73C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1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8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8C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24A2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2ED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E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ED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E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EDF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E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ED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EDF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ED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2E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2ED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2ED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ED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2E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2ED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B2EDF"/>
    <w:rPr>
      <w:i/>
      <w:iCs/>
      <w:color w:val="auto"/>
    </w:rPr>
  </w:style>
  <w:style w:type="paragraph" w:styleId="NoSpacing">
    <w:name w:val="No Spacing"/>
    <w:uiPriority w:val="1"/>
    <w:qFormat/>
    <w:rsid w:val="007B2E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2ED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2ED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E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ED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B2E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B2ED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B2ED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2EDF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B2EDF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E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srn.com/sol3/cf_dev/AbsByAuth.cfm?per_id=1182880" TargetMode="External"/><Relationship Id="rId13" Type="http://schemas.openxmlformats.org/officeDocument/2006/relationships/hyperlink" Target="http://webcache.googleusercontent.com/search?q=cache:FGhB6uwkfNkJ:www.complianceweek.com/news/news-bulletin/planning-ahead-to-manage-ma-due-diligence+&amp;cd=1&amp;hl=en&amp;ct=clnk&amp;gl=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erin@broad.msu.edu" TargetMode="External"/><Relationship Id="rId12" Type="http://schemas.openxmlformats.org/officeDocument/2006/relationships/hyperlink" Target="http://www.huffingtonpost.com/allison-koester/managers-save-money_b_5226798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rim.eur.nl/research/news/detail/3193-why-high-quality-financial-reporting-matte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actionadvisors.com/insights/can-busted-ma-deals-be-avoid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cbb.com/bid/2013/03/25" TargetMode="External"/><Relationship Id="rId10" Type="http://schemas.openxmlformats.org/officeDocument/2006/relationships/hyperlink" Target="http://www.deloitte.com/view/en_US/us/Services/additional-services/chief-financial-officer/cfo-insights/d7c8a579eca8c310VgnVCM3000003456f70aRCRD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eloitte.wsj.com/cfo/2013/03/04/deal-or-no-deal-can-busted-ma-deals-be-avoided/" TargetMode="External"/><Relationship Id="rId14" Type="http://schemas.openxmlformats.org/officeDocument/2006/relationships/hyperlink" Target="http://www.bvdinfo.com/industrynews/compliance-and-due-diligence/industry-experts-highlight-importance-of-it-in-m-a-due-diligence/8017739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1185</Words>
  <Characters>7146</Characters>
  <Application>Microsoft Office Word</Application>
  <DocSecurity>0</DocSecurity>
  <Lines>100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8314</CharactersWithSpaces>
  <SharedDoc>false</SharedDoc>
  <HLinks>
    <vt:vector size="6" baseType="variant">
      <vt:variant>
        <vt:i4>5374064</vt:i4>
      </vt:variant>
      <vt:variant>
        <vt:i4>0</vt:i4>
      </vt:variant>
      <vt:variant>
        <vt:i4>0</vt:i4>
      </vt:variant>
      <vt:variant>
        <vt:i4>5</vt:i4>
      </vt:variant>
      <vt:variant>
        <vt:lpwstr>mailto:dwangerin@wisc.edu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Wangerin, Dan</cp:lastModifiedBy>
  <cp:revision>4</cp:revision>
  <cp:lastPrinted>2013-03-05T19:21:00Z</cp:lastPrinted>
  <dcterms:created xsi:type="dcterms:W3CDTF">2016-03-11T14:27:00Z</dcterms:created>
  <dcterms:modified xsi:type="dcterms:W3CDTF">2016-03-11T14:43:00Z</dcterms:modified>
</cp:coreProperties>
</file>