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00A6A0" w14:textId="4C74736B" w:rsidR="009B2E24" w:rsidRPr="005C3514" w:rsidRDefault="00B673CD" w:rsidP="00404B52">
      <w:pPr>
        <w:spacing w:after="0"/>
        <w:rPr>
          <w:sz w:val="32"/>
          <w:szCs w:val="32"/>
        </w:rPr>
      </w:pPr>
      <w:r>
        <w:rPr>
          <w:sz w:val="32"/>
          <w:szCs w:val="32"/>
        </w:rPr>
        <w:t>Stephen M. Schiestel</w:t>
      </w:r>
    </w:p>
    <w:p w14:paraId="59053B4A" w14:textId="09B2F1DF" w:rsidR="00404B52" w:rsidRDefault="00B673CD" w:rsidP="00404B52">
      <w:pPr>
        <w:spacing w:after="0"/>
      </w:pPr>
      <w:r>
        <w:t>Academic Specialist</w:t>
      </w:r>
    </w:p>
    <w:p w14:paraId="38C066B1" w14:textId="77777777" w:rsidR="00404B52" w:rsidRDefault="00404B52" w:rsidP="00404B52">
      <w:pPr>
        <w:spacing w:after="0"/>
      </w:pPr>
      <w:r>
        <w:t>The Eli Broad College of Business</w:t>
      </w:r>
    </w:p>
    <w:p w14:paraId="483061DA" w14:textId="77777777" w:rsidR="00404B52" w:rsidRDefault="00404B52" w:rsidP="00404B52">
      <w:pPr>
        <w:spacing w:after="0"/>
      </w:pPr>
      <w:r>
        <w:t>Michigan State University</w:t>
      </w:r>
    </w:p>
    <w:p w14:paraId="0326C1F7" w14:textId="77777777" w:rsidR="00404B52" w:rsidRDefault="00404B52" w:rsidP="00404B52">
      <w:pPr>
        <w:spacing w:after="0"/>
      </w:pPr>
      <w:r>
        <w:t>Department of Finance</w:t>
      </w:r>
    </w:p>
    <w:p w14:paraId="00EBC513" w14:textId="77777777" w:rsidR="00404B52" w:rsidRDefault="009B2E24" w:rsidP="00404B52">
      <w:pPr>
        <w:spacing w:after="0"/>
      </w:pPr>
      <w:r>
        <w:t>315</w:t>
      </w:r>
      <w:r w:rsidR="00404B52">
        <w:t xml:space="preserve"> Eppley Center</w:t>
      </w:r>
    </w:p>
    <w:p w14:paraId="6FF4210D" w14:textId="77777777" w:rsidR="00404B52" w:rsidRDefault="00404B52" w:rsidP="00404B52">
      <w:pPr>
        <w:spacing w:after="0"/>
      </w:pPr>
      <w:r>
        <w:t>East Lansing, MI 48824</w:t>
      </w:r>
    </w:p>
    <w:p w14:paraId="03A4D493" w14:textId="77777777" w:rsidR="00404B52" w:rsidRPr="00A8673A" w:rsidRDefault="00404B52" w:rsidP="00404B52">
      <w:pPr>
        <w:spacing w:after="0"/>
        <w:rPr>
          <w:sz w:val="12"/>
          <w:szCs w:val="12"/>
        </w:rPr>
      </w:pPr>
    </w:p>
    <w:p w14:paraId="657BBE94" w14:textId="2DB1412C" w:rsidR="00404B52" w:rsidRDefault="00404B52" w:rsidP="00404B52">
      <w:pPr>
        <w:spacing w:after="0"/>
      </w:pPr>
      <w:r>
        <w:t>Phone: 517-</w:t>
      </w:r>
      <w:r w:rsidR="003B069E">
        <w:t>884-6743</w:t>
      </w:r>
    </w:p>
    <w:p w14:paraId="574B0FED" w14:textId="3EC05CCC" w:rsidR="00404B52" w:rsidRDefault="00404B52" w:rsidP="00404B52">
      <w:pPr>
        <w:spacing w:after="0"/>
      </w:pPr>
      <w:r>
        <w:t xml:space="preserve">E-mail: </w:t>
      </w:r>
      <w:hyperlink r:id="rId6" w:history="1">
        <w:r w:rsidR="0041632C" w:rsidRPr="007E4DC1">
          <w:rPr>
            <w:rStyle w:val="Hyperlink"/>
          </w:rPr>
          <w:t>schiestel@broad.msu.edu</w:t>
        </w:r>
      </w:hyperlink>
    </w:p>
    <w:p w14:paraId="75AEE0F8" w14:textId="77777777" w:rsidR="00404B52" w:rsidRPr="00A8673A" w:rsidRDefault="00404B52" w:rsidP="00404B52">
      <w:pPr>
        <w:spacing w:after="0"/>
        <w:rPr>
          <w:sz w:val="12"/>
          <w:szCs w:val="12"/>
        </w:rPr>
      </w:pPr>
    </w:p>
    <w:p w14:paraId="50F97D2F" w14:textId="77777777" w:rsidR="00404B52" w:rsidRPr="005C3514" w:rsidRDefault="00404B52" w:rsidP="00404B52">
      <w:pPr>
        <w:spacing w:after="0"/>
        <w:rPr>
          <w:b/>
          <w:u w:val="single"/>
        </w:rPr>
      </w:pPr>
      <w:r w:rsidRPr="005C3514">
        <w:rPr>
          <w:b/>
          <w:u w:val="single"/>
        </w:rPr>
        <w:t>Education:</w:t>
      </w:r>
    </w:p>
    <w:p w14:paraId="2A917B9A" w14:textId="573DBF6D" w:rsidR="00404B52" w:rsidRDefault="000D43D1" w:rsidP="00404B52">
      <w:pPr>
        <w:spacing w:after="0"/>
      </w:pPr>
      <w:r>
        <w:t>1998</w:t>
      </w:r>
      <w:r w:rsidR="002051DB">
        <w:t xml:space="preserve"> - M.B.A. </w:t>
      </w:r>
      <w:r w:rsidR="00404B52">
        <w:t>– Michigan State Un</w:t>
      </w:r>
      <w:r w:rsidR="002051DB">
        <w:t>iversity, East Lansing, MI</w:t>
      </w:r>
    </w:p>
    <w:p w14:paraId="2A3F913F" w14:textId="2A3CCBE2" w:rsidR="00404B52" w:rsidRDefault="00404B52" w:rsidP="00404B52">
      <w:pPr>
        <w:spacing w:after="0"/>
      </w:pPr>
      <w:r>
        <w:t>1992</w:t>
      </w:r>
      <w:r w:rsidR="000D43D1">
        <w:t xml:space="preserve"> </w:t>
      </w:r>
      <w:r>
        <w:t xml:space="preserve">- </w:t>
      </w:r>
      <w:r w:rsidR="000D43D1">
        <w:t>B.</w:t>
      </w:r>
      <w:r>
        <w:t>B</w:t>
      </w:r>
      <w:r w:rsidR="002051DB">
        <w:t xml:space="preserve">.A. in </w:t>
      </w:r>
      <w:r w:rsidR="000D43D1">
        <w:t>Finance</w:t>
      </w:r>
      <w:r w:rsidR="002051DB">
        <w:t xml:space="preserve"> </w:t>
      </w:r>
      <w:r>
        <w:t xml:space="preserve">– </w:t>
      </w:r>
      <w:r w:rsidR="000D43D1">
        <w:t>University of Michigan</w:t>
      </w:r>
      <w:r w:rsidR="00BB0F80">
        <w:t xml:space="preserve">, </w:t>
      </w:r>
      <w:r w:rsidR="000D43D1">
        <w:t>Flint</w:t>
      </w:r>
      <w:r w:rsidR="00BB0F80">
        <w:t xml:space="preserve">, MI </w:t>
      </w:r>
    </w:p>
    <w:p w14:paraId="63B3F09B" w14:textId="6C932667" w:rsidR="00404B52" w:rsidRPr="00843937" w:rsidRDefault="00404B52" w:rsidP="00404B52">
      <w:pPr>
        <w:spacing w:after="0"/>
        <w:rPr>
          <w:sz w:val="8"/>
          <w:szCs w:val="8"/>
        </w:rPr>
      </w:pPr>
    </w:p>
    <w:p w14:paraId="09225888" w14:textId="77777777" w:rsidR="00404B52" w:rsidRPr="005C3514" w:rsidRDefault="00404B52" w:rsidP="00404B52">
      <w:pPr>
        <w:spacing w:after="0"/>
        <w:rPr>
          <w:b/>
          <w:u w:val="single"/>
        </w:rPr>
      </w:pPr>
      <w:r w:rsidRPr="005C3514">
        <w:rPr>
          <w:b/>
          <w:u w:val="single"/>
        </w:rPr>
        <w:t>Academic appointments:</w:t>
      </w:r>
    </w:p>
    <w:p w14:paraId="40E3DD13" w14:textId="21B1D436" w:rsidR="00A8673A" w:rsidRDefault="00A8673A" w:rsidP="00404B52">
      <w:pPr>
        <w:spacing w:after="0"/>
      </w:pPr>
      <w:r>
        <w:t>20</w:t>
      </w:r>
      <w:r w:rsidR="0041632C">
        <w:t>14</w:t>
      </w:r>
      <w:r>
        <w:t xml:space="preserve"> to Present – </w:t>
      </w:r>
      <w:r w:rsidR="0041632C">
        <w:t>Academic Specialist</w:t>
      </w:r>
      <w:r>
        <w:t>, Department of Finance, Michigan State University</w:t>
      </w:r>
    </w:p>
    <w:p w14:paraId="05AB144E" w14:textId="344D735B" w:rsidR="00404B52" w:rsidRDefault="0041632C" w:rsidP="00404B52">
      <w:pPr>
        <w:spacing w:after="0"/>
      </w:pPr>
      <w:r>
        <w:t>2011</w:t>
      </w:r>
      <w:r w:rsidR="00A8673A">
        <w:t xml:space="preserve"> to 20</w:t>
      </w:r>
      <w:r>
        <w:t>14</w:t>
      </w:r>
      <w:r w:rsidR="000D43D1">
        <w:t xml:space="preserve"> –</w:t>
      </w:r>
      <w:r w:rsidR="00A8673A">
        <w:t xml:space="preserve"> </w:t>
      </w:r>
      <w:r w:rsidR="000D43D1">
        <w:t>Adjunct Faculty</w:t>
      </w:r>
      <w:r w:rsidR="00404B52">
        <w:t>, Department of Finance, Michigan State University</w:t>
      </w:r>
    </w:p>
    <w:p w14:paraId="3D7D777F" w14:textId="77777777" w:rsidR="00BF09C7" w:rsidRPr="00A8673A" w:rsidRDefault="00BF09C7" w:rsidP="00404B52">
      <w:pPr>
        <w:spacing w:after="0"/>
        <w:rPr>
          <w:sz w:val="6"/>
          <w:szCs w:val="6"/>
        </w:rPr>
      </w:pPr>
    </w:p>
    <w:p w14:paraId="115E1017" w14:textId="0B0C01E4" w:rsidR="00BF09C7" w:rsidRPr="005C3514" w:rsidRDefault="00C3108E" w:rsidP="00404B52">
      <w:pPr>
        <w:spacing w:after="0"/>
        <w:rPr>
          <w:b/>
          <w:u w:val="single"/>
        </w:rPr>
      </w:pPr>
      <w:r>
        <w:rPr>
          <w:b/>
          <w:u w:val="single"/>
        </w:rPr>
        <w:t>Courses taught</w:t>
      </w:r>
      <w:r w:rsidR="00BF09C7" w:rsidRPr="005C3514">
        <w:rPr>
          <w:b/>
          <w:u w:val="single"/>
        </w:rPr>
        <w:t xml:space="preserve"> (</w:t>
      </w:r>
      <w:r w:rsidR="00F144A9">
        <w:rPr>
          <w:b/>
          <w:u w:val="single"/>
        </w:rPr>
        <w:t xml:space="preserve">with teaching ratings, where </w:t>
      </w:r>
      <w:r w:rsidR="00DA3F93">
        <w:rPr>
          <w:b/>
          <w:u w:val="single"/>
        </w:rPr>
        <w:t>5</w:t>
      </w:r>
      <w:r w:rsidR="00F144A9">
        <w:rPr>
          <w:b/>
          <w:u w:val="single"/>
        </w:rPr>
        <w:t xml:space="preserve"> is best and</w:t>
      </w:r>
      <w:r w:rsidR="00DA3F93">
        <w:rPr>
          <w:b/>
          <w:u w:val="single"/>
        </w:rPr>
        <w:t xml:space="preserve"> 1</w:t>
      </w:r>
      <w:r w:rsidR="00F144A9">
        <w:rPr>
          <w:b/>
          <w:u w:val="single"/>
        </w:rPr>
        <w:t xml:space="preserve"> is worst</w:t>
      </w:r>
      <w:r w:rsidR="00BF09C7" w:rsidRPr="005C3514">
        <w:rPr>
          <w:b/>
          <w:u w:val="single"/>
        </w:rPr>
        <w:t>):</w:t>
      </w:r>
    </w:p>
    <w:p w14:paraId="609C0ABC" w14:textId="38D80990" w:rsidR="00BF09C7" w:rsidRPr="005C3514" w:rsidRDefault="00F144A9" w:rsidP="00404B52">
      <w:pPr>
        <w:spacing w:after="0"/>
        <w:rPr>
          <w:b/>
        </w:rPr>
      </w:pPr>
      <w:r>
        <w:rPr>
          <w:b/>
        </w:rPr>
        <w:t xml:space="preserve">Full time </w:t>
      </w:r>
      <w:r w:rsidR="008C71DF">
        <w:rPr>
          <w:b/>
        </w:rPr>
        <w:t>MBA</w:t>
      </w:r>
      <w:r w:rsidR="00BF09C7" w:rsidRPr="005C3514">
        <w:rPr>
          <w:b/>
        </w:rPr>
        <w:t xml:space="preserve"> Program</w:t>
      </w:r>
      <w:r w:rsidR="00DA3F93">
        <w:rPr>
          <w:b/>
        </w:rPr>
        <w:t xml:space="preserve"> (</w:t>
      </w:r>
      <w:r w:rsidR="00234FD4">
        <w:rPr>
          <w:b/>
        </w:rPr>
        <w:t>4.6</w:t>
      </w:r>
      <w:r w:rsidR="00843937">
        <w:rPr>
          <w:b/>
        </w:rPr>
        <w:t>)</w:t>
      </w:r>
      <w:r>
        <w:rPr>
          <w:b/>
        </w:rPr>
        <w:t>:</w:t>
      </w:r>
    </w:p>
    <w:p w14:paraId="4401D955" w14:textId="79C6E62F" w:rsidR="00C667B7" w:rsidRDefault="00C667B7" w:rsidP="00404B52">
      <w:pPr>
        <w:spacing w:after="0"/>
      </w:pPr>
      <w:r>
        <w:t>FI857 – Se</w:t>
      </w:r>
      <w:r w:rsidR="00DA3F93">
        <w:t>curity Analysis (</w:t>
      </w:r>
      <w:r w:rsidR="003B069E">
        <w:t>4.6</w:t>
      </w:r>
      <w:r>
        <w:t>)</w:t>
      </w:r>
    </w:p>
    <w:p w14:paraId="15FB6C8C" w14:textId="77777777" w:rsidR="00BF09C7" w:rsidRPr="00A8673A" w:rsidRDefault="00BF09C7" w:rsidP="00404B52">
      <w:pPr>
        <w:spacing w:after="0"/>
        <w:rPr>
          <w:sz w:val="6"/>
          <w:szCs w:val="6"/>
        </w:rPr>
      </w:pPr>
    </w:p>
    <w:p w14:paraId="697FE217" w14:textId="7408AE3C" w:rsidR="00F144A9" w:rsidRPr="00F144A9" w:rsidRDefault="00F144A9" w:rsidP="00404B52">
      <w:pPr>
        <w:spacing w:after="0"/>
        <w:rPr>
          <w:b/>
        </w:rPr>
      </w:pPr>
      <w:r w:rsidRPr="00F144A9">
        <w:rPr>
          <w:b/>
        </w:rPr>
        <w:t>Executive MBA Program</w:t>
      </w:r>
      <w:r w:rsidR="00843937">
        <w:rPr>
          <w:b/>
        </w:rPr>
        <w:t xml:space="preserve"> (</w:t>
      </w:r>
      <w:r w:rsidR="000D43D1">
        <w:rPr>
          <w:b/>
        </w:rPr>
        <w:t>4.</w:t>
      </w:r>
      <w:r w:rsidR="00234FD4">
        <w:rPr>
          <w:b/>
        </w:rPr>
        <w:t>30</w:t>
      </w:r>
      <w:r w:rsidR="00843937">
        <w:rPr>
          <w:b/>
        </w:rPr>
        <w:t>)</w:t>
      </w:r>
      <w:r w:rsidRPr="00F144A9">
        <w:rPr>
          <w:b/>
        </w:rPr>
        <w:t>:</w:t>
      </w:r>
    </w:p>
    <w:p w14:paraId="6A118523" w14:textId="694CFFF9" w:rsidR="00F144A9" w:rsidRDefault="00F144A9" w:rsidP="00F144A9">
      <w:pPr>
        <w:spacing w:after="0"/>
      </w:pPr>
      <w:r>
        <w:t>PIM841 – Corporate Finance (</w:t>
      </w:r>
      <w:r w:rsidR="000D43D1">
        <w:t>4.11</w:t>
      </w:r>
      <w:r>
        <w:t>)</w:t>
      </w:r>
    </w:p>
    <w:p w14:paraId="3D2D886D" w14:textId="1801776C" w:rsidR="00F144A9" w:rsidRDefault="00F144A9" w:rsidP="00F144A9">
      <w:pPr>
        <w:spacing w:after="0"/>
      </w:pPr>
      <w:r>
        <w:t>PIM842 – Managerial Finance (</w:t>
      </w:r>
      <w:r w:rsidR="00234FD4">
        <w:t>4.48</w:t>
      </w:r>
      <w:r>
        <w:t>)</w:t>
      </w:r>
    </w:p>
    <w:p w14:paraId="16D788FA" w14:textId="77777777" w:rsidR="00F144A9" w:rsidRPr="00A8673A" w:rsidRDefault="00F144A9" w:rsidP="00404B52">
      <w:pPr>
        <w:spacing w:after="0"/>
        <w:rPr>
          <w:sz w:val="6"/>
          <w:szCs w:val="6"/>
        </w:rPr>
      </w:pPr>
    </w:p>
    <w:p w14:paraId="65AEAE51" w14:textId="40AF31BA" w:rsidR="00BF09C7" w:rsidRPr="005C3514" w:rsidRDefault="00BF09C7" w:rsidP="00404B52">
      <w:pPr>
        <w:spacing w:after="0"/>
        <w:rPr>
          <w:b/>
        </w:rPr>
      </w:pPr>
      <w:r w:rsidRPr="005C3514">
        <w:rPr>
          <w:b/>
        </w:rPr>
        <w:t>Undergraduate Program</w:t>
      </w:r>
      <w:r w:rsidR="00843937">
        <w:rPr>
          <w:b/>
        </w:rPr>
        <w:t xml:space="preserve"> (</w:t>
      </w:r>
      <w:r w:rsidR="000D43D1">
        <w:rPr>
          <w:b/>
        </w:rPr>
        <w:t xml:space="preserve">      </w:t>
      </w:r>
      <w:r w:rsidR="00843937">
        <w:rPr>
          <w:b/>
        </w:rPr>
        <w:t>):</w:t>
      </w:r>
    </w:p>
    <w:p w14:paraId="79624EE9" w14:textId="02A31466" w:rsidR="00F144A9" w:rsidRDefault="00BF09C7" w:rsidP="00404B52">
      <w:pPr>
        <w:spacing w:after="0"/>
      </w:pPr>
      <w:r>
        <w:t>FI311 – Financial Management</w:t>
      </w:r>
      <w:r w:rsidR="00C667B7">
        <w:t xml:space="preserve"> </w:t>
      </w:r>
      <w:r w:rsidR="00F144A9">
        <w:t>(</w:t>
      </w:r>
      <w:r w:rsidR="000D43D1">
        <w:t xml:space="preserve">     </w:t>
      </w:r>
      <w:r w:rsidR="00F144A9">
        <w:t>)</w:t>
      </w:r>
    </w:p>
    <w:p w14:paraId="55D61BA3" w14:textId="76BB4FFD" w:rsidR="00C667B7" w:rsidRDefault="00C667B7" w:rsidP="00404B52">
      <w:pPr>
        <w:spacing w:after="0"/>
      </w:pPr>
      <w:r>
        <w:t>FI457 – Security Analysis (</w:t>
      </w:r>
      <w:r w:rsidR="003B069E">
        <w:t>4.6</w:t>
      </w:r>
      <w:r>
        <w:t>)</w:t>
      </w:r>
    </w:p>
    <w:p w14:paraId="3AD8C007" w14:textId="77777777" w:rsidR="00843937" w:rsidRPr="00A8673A" w:rsidRDefault="00843937" w:rsidP="00404B52">
      <w:pPr>
        <w:spacing w:after="0"/>
        <w:rPr>
          <w:sz w:val="6"/>
          <w:szCs w:val="6"/>
        </w:rPr>
      </w:pPr>
    </w:p>
    <w:p w14:paraId="6F88E5FB" w14:textId="77777777" w:rsidR="000D43D1" w:rsidRDefault="008C71DF" w:rsidP="008C71DF">
      <w:pPr>
        <w:contextualSpacing/>
      </w:pPr>
      <w:r>
        <w:rPr>
          <w:b/>
        </w:rPr>
        <w:t>Overall Teaching Rating</w:t>
      </w:r>
      <w:r w:rsidR="00F144A9" w:rsidRPr="00843937">
        <w:rPr>
          <w:b/>
        </w:rPr>
        <w:t>:</w:t>
      </w:r>
      <w:r w:rsidR="004F6C3D">
        <w:t xml:space="preserve"> </w:t>
      </w:r>
    </w:p>
    <w:p w14:paraId="074F253B" w14:textId="71EBC1E8" w:rsidR="00F144A9" w:rsidRDefault="000D43D1" w:rsidP="008C71DF">
      <w:pPr>
        <w:contextualSpacing/>
      </w:pPr>
      <w:r>
        <w:t xml:space="preserve">    </w:t>
      </w:r>
    </w:p>
    <w:p w14:paraId="142B2916" w14:textId="1B52315C" w:rsidR="005471B1" w:rsidRPr="005471B1" w:rsidRDefault="005471B1" w:rsidP="00404B52">
      <w:pPr>
        <w:spacing w:after="0"/>
        <w:rPr>
          <w:b/>
          <w:u w:val="single"/>
        </w:rPr>
      </w:pPr>
      <w:r w:rsidRPr="005471B1">
        <w:rPr>
          <w:b/>
          <w:u w:val="single"/>
        </w:rPr>
        <w:t>Conferences attended:</w:t>
      </w:r>
    </w:p>
    <w:p w14:paraId="2405AE11" w14:textId="2126FB71" w:rsidR="000D43D1" w:rsidRDefault="000D43D1" w:rsidP="00404B52">
      <w:pPr>
        <w:spacing w:after="0"/>
      </w:pPr>
      <w:r>
        <w:t>2014</w:t>
      </w:r>
      <w:r>
        <w:tab/>
        <w:t>Engage Investment Education Symposium, Wayne State University, Detroit, MI</w:t>
      </w:r>
    </w:p>
    <w:p w14:paraId="54F7435F" w14:textId="6ACDA587" w:rsidR="00265255" w:rsidRDefault="00265255" w:rsidP="00404B52">
      <w:pPr>
        <w:spacing w:after="0"/>
      </w:pPr>
      <w:r>
        <w:t xml:space="preserve">2013 </w:t>
      </w:r>
      <w:r>
        <w:tab/>
        <w:t>R.I.S.E – Redefining Investment Strategy Education, University of Dayton, Dayton, OH</w:t>
      </w:r>
    </w:p>
    <w:p w14:paraId="1760FAE3" w14:textId="77777777" w:rsidR="005471B1" w:rsidRPr="006A393E" w:rsidRDefault="005471B1" w:rsidP="00404B52">
      <w:pPr>
        <w:spacing w:after="0"/>
        <w:rPr>
          <w:sz w:val="16"/>
          <w:szCs w:val="16"/>
        </w:rPr>
      </w:pPr>
    </w:p>
    <w:p w14:paraId="7D06BC34" w14:textId="066F185F" w:rsidR="00B439D2" w:rsidRPr="00B439D2" w:rsidRDefault="000B3E9A" w:rsidP="00404B52">
      <w:pPr>
        <w:spacing w:after="0"/>
        <w:rPr>
          <w:b/>
          <w:u w:val="single"/>
        </w:rPr>
      </w:pPr>
      <w:r w:rsidRPr="000B3E9A">
        <w:rPr>
          <w:b/>
          <w:u w:val="single"/>
        </w:rPr>
        <w:t>Administrative responsibilities:</w:t>
      </w:r>
    </w:p>
    <w:p w14:paraId="220E8918" w14:textId="2B6151A7" w:rsidR="000B3E9A" w:rsidRDefault="000D43D1" w:rsidP="00404B52">
      <w:pPr>
        <w:spacing w:after="0"/>
      </w:pPr>
      <w:r>
        <w:t>2014</w:t>
      </w:r>
      <w:r w:rsidR="000B3E9A">
        <w:t xml:space="preserve">-Present </w:t>
      </w:r>
      <w:r w:rsidR="000B3E9A">
        <w:tab/>
        <w:t>Directo</w:t>
      </w:r>
      <w:r w:rsidR="00BB0F80">
        <w:t>r,</w:t>
      </w:r>
      <w:r w:rsidR="000B3E9A">
        <w:t xml:space="preserve"> Michigan State University Financial Analysis Lab</w:t>
      </w:r>
    </w:p>
    <w:p w14:paraId="724E797D" w14:textId="48132CBE" w:rsidR="000B3E9A" w:rsidRDefault="000B3E9A" w:rsidP="00404B52">
      <w:pPr>
        <w:spacing w:after="0"/>
      </w:pPr>
      <w:r>
        <w:tab/>
      </w:r>
      <w:r w:rsidR="002051DB">
        <w:tab/>
      </w:r>
      <w:r>
        <w:t>-Responsible for coo</w:t>
      </w:r>
      <w:r w:rsidR="00BB0F80">
        <w:t xml:space="preserve">rdination of vendors, lab assistants and </w:t>
      </w:r>
      <w:r>
        <w:t>system</w:t>
      </w:r>
      <w:r w:rsidR="00BB0F80">
        <w:t>s</w:t>
      </w:r>
      <w:r w:rsidR="002051DB">
        <w:t xml:space="preserve"> in the</w:t>
      </w:r>
      <w:r>
        <w:t xml:space="preserve"> trading room</w:t>
      </w:r>
    </w:p>
    <w:p w14:paraId="7848F5E7" w14:textId="6A813220" w:rsidR="000B3E9A" w:rsidRDefault="000D43D1" w:rsidP="00404B52">
      <w:pPr>
        <w:spacing w:after="0"/>
      </w:pPr>
      <w:r>
        <w:t>2014</w:t>
      </w:r>
      <w:r w:rsidR="000B3E9A">
        <w:t>-Present</w:t>
      </w:r>
      <w:r w:rsidR="000B3E9A">
        <w:tab/>
        <w:t>Faculty Advisor</w:t>
      </w:r>
      <w:r w:rsidR="00BB0F80">
        <w:t>,</w:t>
      </w:r>
      <w:r w:rsidR="000B3E9A">
        <w:t xml:space="preserve"> Michigan State University Student Investment Fund</w:t>
      </w:r>
    </w:p>
    <w:p w14:paraId="2663AC8F" w14:textId="628D29CB" w:rsidR="000B3E9A" w:rsidRDefault="000B3E9A" w:rsidP="00404B52">
      <w:pPr>
        <w:spacing w:after="0"/>
      </w:pPr>
      <w:r>
        <w:tab/>
      </w:r>
      <w:r w:rsidR="002051DB">
        <w:tab/>
      </w:r>
      <w:r>
        <w:t>-$</w:t>
      </w:r>
      <w:r w:rsidR="000D43D1">
        <w:t>5</w:t>
      </w:r>
      <w:r>
        <w:t xml:space="preserve"> million small cap value fund </w:t>
      </w:r>
      <w:r w:rsidR="00625BDA">
        <w:t>actively managed by MSU students</w:t>
      </w:r>
    </w:p>
    <w:p w14:paraId="00426346" w14:textId="15618C19" w:rsidR="00DA254C" w:rsidRDefault="000D43D1" w:rsidP="00404B52">
      <w:pPr>
        <w:spacing w:after="0"/>
      </w:pPr>
      <w:r>
        <w:t>2014</w:t>
      </w:r>
      <w:r w:rsidR="002051DB">
        <w:t>-Present</w:t>
      </w:r>
      <w:r w:rsidR="00DF1410">
        <w:tab/>
      </w:r>
      <w:r w:rsidR="00625BDA">
        <w:t>Coordinated</w:t>
      </w:r>
      <w:r w:rsidR="00DA254C">
        <w:t xml:space="preserve"> semi-annual </w:t>
      </w:r>
      <w:r w:rsidR="00625BDA">
        <w:t xml:space="preserve">Finance Advisory Board </w:t>
      </w:r>
      <w:r w:rsidR="00DA254C">
        <w:t>meetings</w:t>
      </w:r>
      <w:r w:rsidR="00625BDA">
        <w:t>, agenda and facilities</w:t>
      </w:r>
    </w:p>
    <w:p w14:paraId="024402CC" w14:textId="248743C7" w:rsidR="007E6F7D" w:rsidRDefault="000D43D1" w:rsidP="00404B52">
      <w:pPr>
        <w:spacing w:after="0"/>
      </w:pPr>
      <w:r>
        <w:t>2014</w:t>
      </w:r>
      <w:r w:rsidR="00843937">
        <w:t>-Present</w:t>
      </w:r>
      <w:r w:rsidR="007E6F7D">
        <w:tab/>
        <w:t xml:space="preserve">Scheduled </w:t>
      </w:r>
      <w:r w:rsidR="00BB0F80">
        <w:t xml:space="preserve">finance </w:t>
      </w:r>
      <w:r w:rsidR="007E6F7D">
        <w:t xml:space="preserve">course offerings and coordinated instructors and </w:t>
      </w:r>
      <w:r w:rsidR="002051DB">
        <w:t>classrooms</w:t>
      </w:r>
    </w:p>
    <w:p w14:paraId="66F8D5B1" w14:textId="77777777" w:rsidR="00BB0F80" w:rsidRDefault="00BB0F80" w:rsidP="00BB0F80">
      <w:pPr>
        <w:spacing w:after="0"/>
        <w:rPr>
          <w:b/>
          <w:sz w:val="16"/>
          <w:szCs w:val="16"/>
          <w:u w:val="single"/>
        </w:rPr>
      </w:pPr>
    </w:p>
    <w:p w14:paraId="0AF885F7" w14:textId="77777777" w:rsidR="003B069E" w:rsidRPr="006A393E" w:rsidRDefault="003B069E" w:rsidP="00BB0F80">
      <w:pPr>
        <w:spacing w:after="0"/>
        <w:rPr>
          <w:b/>
          <w:sz w:val="16"/>
          <w:szCs w:val="16"/>
          <w:u w:val="single"/>
        </w:rPr>
      </w:pPr>
    </w:p>
    <w:p w14:paraId="0AA84F99" w14:textId="77777777" w:rsidR="00BF09C7" w:rsidRPr="005C3514" w:rsidRDefault="00BF09C7" w:rsidP="00404B52">
      <w:pPr>
        <w:spacing w:after="0"/>
        <w:rPr>
          <w:b/>
          <w:u w:val="single"/>
        </w:rPr>
      </w:pPr>
      <w:r w:rsidRPr="005C3514">
        <w:rPr>
          <w:b/>
          <w:u w:val="single"/>
        </w:rPr>
        <w:lastRenderedPageBreak/>
        <w:t>Professional Experience:</w:t>
      </w:r>
    </w:p>
    <w:p w14:paraId="71F83C45" w14:textId="214B2BC8" w:rsidR="00BD3DA8" w:rsidRDefault="00BD3DA8" w:rsidP="00BD3DA8">
      <w:pPr>
        <w:tabs>
          <w:tab w:val="left" w:pos="2160"/>
          <w:tab w:val="right" w:pos="9720"/>
        </w:tabs>
        <w:spacing w:after="0" w:line="240" w:lineRule="auto"/>
      </w:pPr>
      <w:r>
        <w:rPr>
          <w:b/>
        </w:rPr>
        <w:t>FIRSTMERIT PRIVATE BANK</w:t>
      </w:r>
      <w:r>
        <w:t>, Flint, MI</w:t>
      </w:r>
      <w:r w:rsidR="00234FD4">
        <w:t xml:space="preserve"> [Acquired Citizens Bank]</w:t>
      </w:r>
    </w:p>
    <w:p w14:paraId="7BABC520" w14:textId="77777777" w:rsidR="00BD3DA8" w:rsidRPr="006A393E" w:rsidRDefault="00BD3DA8" w:rsidP="00BD3DA8">
      <w:pPr>
        <w:spacing w:after="0"/>
        <w:rPr>
          <w:sz w:val="8"/>
          <w:szCs w:val="8"/>
        </w:rPr>
      </w:pPr>
    </w:p>
    <w:p w14:paraId="5B2D2810" w14:textId="091D0F29" w:rsidR="00BD3DA8" w:rsidRDefault="00234FD4" w:rsidP="00BD3DA8">
      <w:pPr>
        <w:tabs>
          <w:tab w:val="left" w:pos="1440"/>
          <w:tab w:val="left" w:pos="2160"/>
          <w:tab w:val="right" w:pos="9720"/>
        </w:tabs>
        <w:spacing w:after="0" w:line="240" w:lineRule="auto"/>
      </w:pPr>
      <w:r>
        <w:t>2013-2015</w:t>
      </w:r>
      <w:r w:rsidR="00BD3DA8">
        <w:t xml:space="preserve"> </w:t>
      </w:r>
      <w:r w:rsidR="00BD3DA8">
        <w:tab/>
      </w:r>
      <w:r w:rsidR="00BD3DA8" w:rsidRPr="00F42BC4">
        <w:rPr>
          <w:u w:val="single"/>
        </w:rPr>
        <w:t>Senior V</w:t>
      </w:r>
      <w:r w:rsidR="00BD3DA8" w:rsidRPr="000F3BF4">
        <w:rPr>
          <w:u w:val="single"/>
        </w:rPr>
        <w:t xml:space="preserve">ice President – </w:t>
      </w:r>
      <w:r w:rsidR="00BD3DA8">
        <w:rPr>
          <w:u w:val="single"/>
        </w:rPr>
        <w:t>Michigan Practice Lead - Investments</w:t>
      </w:r>
    </w:p>
    <w:p w14:paraId="6E66D789" w14:textId="77777777" w:rsidR="00BD3DA8" w:rsidRPr="00681003" w:rsidRDefault="00BD3DA8" w:rsidP="00681003">
      <w:pPr>
        <w:numPr>
          <w:ilvl w:val="0"/>
          <w:numId w:val="10"/>
        </w:numPr>
        <w:tabs>
          <w:tab w:val="clear" w:pos="2635"/>
          <w:tab w:val="num" w:pos="360"/>
          <w:tab w:val="right" w:pos="9720"/>
        </w:tabs>
        <w:spacing w:after="0" w:line="240" w:lineRule="auto"/>
        <w:ind w:left="720"/>
        <w:rPr>
          <w:sz w:val="20"/>
          <w:szCs w:val="20"/>
        </w:rPr>
      </w:pPr>
      <w:r w:rsidRPr="00681003">
        <w:rPr>
          <w:sz w:val="20"/>
          <w:szCs w:val="20"/>
        </w:rPr>
        <w:t>Responsible for the investment practice function for the Michigan market.</w:t>
      </w:r>
    </w:p>
    <w:p w14:paraId="7A6787EB" w14:textId="7FDF5984" w:rsidR="00BD3DA8" w:rsidRPr="00681003" w:rsidRDefault="00BD3DA8" w:rsidP="00681003">
      <w:pPr>
        <w:numPr>
          <w:ilvl w:val="0"/>
          <w:numId w:val="10"/>
        </w:numPr>
        <w:tabs>
          <w:tab w:val="clear" w:pos="2635"/>
          <w:tab w:val="num" w:pos="360"/>
          <w:tab w:val="right" w:pos="9720"/>
        </w:tabs>
        <w:spacing w:after="0" w:line="240" w:lineRule="auto"/>
        <w:ind w:left="720"/>
        <w:rPr>
          <w:sz w:val="20"/>
          <w:szCs w:val="20"/>
        </w:rPr>
      </w:pPr>
      <w:r w:rsidRPr="00681003">
        <w:rPr>
          <w:sz w:val="20"/>
          <w:szCs w:val="20"/>
        </w:rPr>
        <w:t>Manage</w:t>
      </w:r>
      <w:r w:rsidR="00681003">
        <w:rPr>
          <w:sz w:val="20"/>
          <w:szCs w:val="20"/>
        </w:rPr>
        <w:t>d</w:t>
      </w:r>
      <w:r w:rsidRPr="00681003">
        <w:rPr>
          <w:sz w:val="20"/>
          <w:szCs w:val="20"/>
        </w:rPr>
        <w:t xml:space="preserve"> 101 individual and institutional investment portfolios with a market value of $220 million.</w:t>
      </w:r>
    </w:p>
    <w:p w14:paraId="70D64AF6" w14:textId="367A0A33" w:rsidR="00BD3DA8" w:rsidRPr="00681003" w:rsidRDefault="00BD3DA8" w:rsidP="00681003">
      <w:pPr>
        <w:numPr>
          <w:ilvl w:val="0"/>
          <w:numId w:val="10"/>
        </w:numPr>
        <w:tabs>
          <w:tab w:val="clear" w:pos="2635"/>
          <w:tab w:val="num" w:pos="360"/>
          <w:tab w:val="right" w:pos="9720"/>
        </w:tabs>
        <w:spacing w:after="0" w:line="240" w:lineRule="auto"/>
        <w:ind w:left="720"/>
        <w:rPr>
          <w:sz w:val="20"/>
          <w:szCs w:val="20"/>
        </w:rPr>
      </w:pPr>
      <w:r w:rsidRPr="00681003">
        <w:rPr>
          <w:sz w:val="20"/>
          <w:szCs w:val="20"/>
        </w:rPr>
        <w:t>Work</w:t>
      </w:r>
      <w:r w:rsidR="00681003">
        <w:rPr>
          <w:sz w:val="20"/>
          <w:szCs w:val="20"/>
        </w:rPr>
        <w:t>ed</w:t>
      </w:r>
      <w:r w:rsidRPr="00681003">
        <w:rPr>
          <w:sz w:val="20"/>
          <w:szCs w:val="20"/>
        </w:rPr>
        <w:t xml:space="preserve"> with new clients and prospects to help grow revenue.</w:t>
      </w:r>
    </w:p>
    <w:p w14:paraId="6806C4AA" w14:textId="508312AF" w:rsidR="00BD3DA8" w:rsidRPr="00681003" w:rsidRDefault="00BD3DA8" w:rsidP="00681003">
      <w:pPr>
        <w:numPr>
          <w:ilvl w:val="0"/>
          <w:numId w:val="10"/>
        </w:numPr>
        <w:tabs>
          <w:tab w:val="clear" w:pos="2635"/>
          <w:tab w:val="num" w:pos="360"/>
          <w:tab w:val="right" w:pos="9720"/>
        </w:tabs>
        <w:spacing w:after="0" w:line="240" w:lineRule="auto"/>
        <w:ind w:left="720"/>
        <w:rPr>
          <w:sz w:val="20"/>
          <w:szCs w:val="20"/>
        </w:rPr>
      </w:pPr>
      <w:r w:rsidRPr="00681003">
        <w:rPr>
          <w:sz w:val="20"/>
          <w:szCs w:val="20"/>
        </w:rPr>
        <w:t>Develop</w:t>
      </w:r>
      <w:r w:rsidR="00681003">
        <w:rPr>
          <w:sz w:val="20"/>
          <w:szCs w:val="20"/>
        </w:rPr>
        <w:t>ed</w:t>
      </w:r>
      <w:r w:rsidRPr="00681003">
        <w:rPr>
          <w:sz w:val="20"/>
          <w:szCs w:val="20"/>
        </w:rPr>
        <w:t xml:space="preserve"> and implement</w:t>
      </w:r>
      <w:r w:rsidR="00681003">
        <w:rPr>
          <w:sz w:val="20"/>
          <w:szCs w:val="20"/>
        </w:rPr>
        <w:t>ed</w:t>
      </w:r>
      <w:r w:rsidRPr="00681003">
        <w:rPr>
          <w:sz w:val="20"/>
          <w:szCs w:val="20"/>
        </w:rPr>
        <w:t xml:space="preserve"> approved investment policy and strategies for client portfolios.</w:t>
      </w:r>
    </w:p>
    <w:p w14:paraId="66B38CFD" w14:textId="76A65ABD" w:rsidR="00BD3DA8" w:rsidRPr="00681003" w:rsidRDefault="00BD3DA8" w:rsidP="00681003">
      <w:pPr>
        <w:numPr>
          <w:ilvl w:val="0"/>
          <w:numId w:val="10"/>
        </w:numPr>
        <w:tabs>
          <w:tab w:val="clear" w:pos="2635"/>
          <w:tab w:val="num" w:pos="360"/>
          <w:tab w:val="right" w:pos="9720"/>
        </w:tabs>
        <w:spacing w:after="0" w:line="240" w:lineRule="auto"/>
        <w:ind w:left="720"/>
        <w:rPr>
          <w:sz w:val="20"/>
          <w:szCs w:val="20"/>
        </w:rPr>
      </w:pPr>
      <w:r w:rsidRPr="00681003">
        <w:rPr>
          <w:sz w:val="20"/>
          <w:szCs w:val="20"/>
        </w:rPr>
        <w:t>Manage</w:t>
      </w:r>
      <w:r w:rsidR="00681003">
        <w:rPr>
          <w:sz w:val="20"/>
          <w:szCs w:val="20"/>
        </w:rPr>
        <w:t>d</w:t>
      </w:r>
      <w:r w:rsidRPr="00681003">
        <w:rPr>
          <w:sz w:val="20"/>
          <w:szCs w:val="20"/>
        </w:rPr>
        <w:t xml:space="preserve"> a staff of 7 Portfolio Managers and 4 suppo</w:t>
      </w:r>
      <w:r w:rsidR="00681003">
        <w:rPr>
          <w:sz w:val="20"/>
          <w:szCs w:val="20"/>
        </w:rPr>
        <w:t>rt staff members.  This involved</w:t>
      </w:r>
      <w:r w:rsidRPr="00681003">
        <w:rPr>
          <w:sz w:val="20"/>
          <w:szCs w:val="20"/>
        </w:rPr>
        <w:t xml:space="preserve"> training, mentoring and developing staff.</w:t>
      </w:r>
    </w:p>
    <w:p w14:paraId="2FDAC122" w14:textId="77777777" w:rsidR="00BD3DA8" w:rsidRPr="00681003" w:rsidRDefault="00BD3DA8" w:rsidP="00681003">
      <w:pPr>
        <w:tabs>
          <w:tab w:val="left" w:pos="2160"/>
          <w:tab w:val="right" w:pos="9720"/>
        </w:tabs>
        <w:spacing w:after="0" w:line="240" w:lineRule="auto"/>
        <w:rPr>
          <w:sz w:val="8"/>
          <w:szCs w:val="8"/>
        </w:rPr>
      </w:pPr>
    </w:p>
    <w:p w14:paraId="762FF82F" w14:textId="2D4D9A43" w:rsidR="00BD3DA8" w:rsidRDefault="00BD3DA8" w:rsidP="00BD3DA8">
      <w:pPr>
        <w:tabs>
          <w:tab w:val="left" w:pos="2160"/>
          <w:tab w:val="right" w:pos="9720"/>
        </w:tabs>
        <w:spacing w:after="0" w:line="240" w:lineRule="auto"/>
      </w:pPr>
      <w:r>
        <w:rPr>
          <w:b/>
        </w:rPr>
        <w:t>CITIZENS BANK WEALTH MANAGEMENT</w:t>
      </w:r>
      <w:r w:rsidR="00681003">
        <w:t xml:space="preserve">, </w:t>
      </w:r>
      <w:r>
        <w:t>Flint, MI</w:t>
      </w:r>
    </w:p>
    <w:p w14:paraId="2951242D" w14:textId="5525BF2A" w:rsidR="00BD3DA8" w:rsidRDefault="00681003" w:rsidP="00681003">
      <w:pPr>
        <w:tabs>
          <w:tab w:val="left" w:pos="1440"/>
          <w:tab w:val="left" w:pos="2160"/>
          <w:tab w:val="right" w:pos="9720"/>
        </w:tabs>
        <w:spacing w:after="0" w:line="240" w:lineRule="auto"/>
      </w:pPr>
      <w:r>
        <w:t>2011</w:t>
      </w:r>
      <w:r w:rsidR="00885C49">
        <w:t>-</w:t>
      </w:r>
      <w:r>
        <w:t>2013</w:t>
      </w:r>
      <w:r>
        <w:tab/>
      </w:r>
      <w:r w:rsidR="00BD3DA8" w:rsidRPr="00F42BC4">
        <w:rPr>
          <w:u w:val="single"/>
        </w:rPr>
        <w:t>Senior V</w:t>
      </w:r>
      <w:r w:rsidR="00BD3DA8" w:rsidRPr="000F3BF4">
        <w:rPr>
          <w:u w:val="single"/>
        </w:rPr>
        <w:t>ice President – Chief Investment Officer</w:t>
      </w:r>
    </w:p>
    <w:p w14:paraId="28E5AAFD" w14:textId="77777777" w:rsidR="00BD3DA8" w:rsidRPr="00681003" w:rsidRDefault="00BD3DA8" w:rsidP="00681003">
      <w:pPr>
        <w:numPr>
          <w:ilvl w:val="0"/>
          <w:numId w:val="10"/>
        </w:numPr>
        <w:tabs>
          <w:tab w:val="clear" w:pos="2635"/>
          <w:tab w:val="num" w:pos="720"/>
          <w:tab w:val="right" w:pos="9720"/>
        </w:tabs>
        <w:spacing w:after="0" w:line="240" w:lineRule="auto"/>
        <w:ind w:left="720"/>
        <w:rPr>
          <w:sz w:val="20"/>
          <w:szCs w:val="20"/>
        </w:rPr>
      </w:pPr>
      <w:bookmarkStart w:id="0" w:name="OLE_LINK1"/>
      <w:r w:rsidRPr="00681003">
        <w:rPr>
          <w:sz w:val="20"/>
          <w:szCs w:val="20"/>
        </w:rPr>
        <w:t xml:space="preserve">Managed all aspects of the investment delivery and fiduciary oversight of the Investment Division for a $2.2 billion AUM portfolio. </w:t>
      </w:r>
    </w:p>
    <w:p w14:paraId="0DDD812F" w14:textId="77777777" w:rsidR="00BD3DA8" w:rsidRPr="00681003" w:rsidRDefault="00BD3DA8" w:rsidP="00681003">
      <w:pPr>
        <w:numPr>
          <w:ilvl w:val="0"/>
          <w:numId w:val="10"/>
        </w:numPr>
        <w:tabs>
          <w:tab w:val="clear" w:pos="2635"/>
          <w:tab w:val="num" w:pos="720"/>
          <w:tab w:val="right" w:pos="9720"/>
        </w:tabs>
        <w:spacing w:after="0" w:line="240" w:lineRule="auto"/>
        <w:ind w:left="720"/>
        <w:rPr>
          <w:sz w:val="20"/>
          <w:szCs w:val="20"/>
        </w:rPr>
      </w:pPr>
      <w:r w:rsidRPr="00681003">
        <w:rPr>
          <w:sz w:val="20"/>
          <w:szCs w:val="20"/>
        </w:rPr>
        <w:t>Developed and implement approved investment policy and strategies for client portfolios.</w:t>
      </w:r>
    </w:p>
    <w:p w14:paraId="05B19051" w14:textId="77777777" w:rsidR="00BD3DA8" w:rsidRPr="00681003" w:rsidRDefault="00BD3DA8" w:rsidP="00681003">
      <w:pPr>
        <w:numPr>
          <w:ilvl w:val="0"/>
          <w:numId w:val="10"/>
        </w:numPr>
        <w:tabs>
          <w:tab w:val="clear" w:pos="2635"/>
          <w:tab w:val="num" w:pos="720"/>
          <w:tab w:val="right" w:pos="9720"/>
        </w:tabs>
        <w:spacing w:after="0" w:line="240" w:lineRule="auto"/>
        <w:ind w:left="720"/>
        <w:rPr>
          <w:sz w:val="20"/>
          <w:szCs w:val="20"/>
        </w:rPr>
      </w:pPr>
      <w:r w:rsidRPr="00681003">
        <w:rPr>
          <w:sz w:val="20"/>
          <w:szCs w:val="20"/>
        </w:rPr>
        <w:t>Managed a staff of 14 - 10 Portfolio Managers, 1 Investment Analyst, 1 Financial Planner and 2 support staff members.  This involves training, mentoring and developing staff.</w:t>
      </w:r>
    </w:p>
    <w:p w14:paraId="07FA154C" w14:textId="77777777" w:rsidR="00BD3DA8" w:rsidRPr="00681003" w:rsidRDefault="00BD3DA8" w:rsidP="00681003">
      <w:pPr>
        <w:numPr>
          <w:ilvl w:val="0"/>
          <w:numId w:val="10"/>
        </w:numPr>
        <w:tabs>
          <w:tab w:val="clear" w:pos="2635"/>
          <w:tab w:val="num" w:pos="720"/>
          <w:tab w:val="right" w:pos="9720"/>
        </w:tabs>
        <w:spacing w:after="0" w:line="240" w:lineRule="auto"/>
        <w:ind w:left="720"/>
        <w:rPr>
          <w:sz w:val="20"/>
          <w:szCs w:val="20"/>
        </w:rPr>
      </w:pPr>
      <w:r w:rsidRPr="00681003">
        <w:rPr>
          <w:sz w:val="20"/>
          <w:szCs w:val="20"/>
        </w:rPr>
        <w:t xml:space="preserve">Formulated, maintained and reviewed standard department policies, practices, manuals, and procedures.  </w:t>
      </w:r>
    </w:p>
    <w:p w14:paraId="200FBBFC" w14:textId="77777777" w:rsidR="00BD3DA8" w:rsidRPr="00681003" w:rsidRDefault="00BD3DA8" w:rsidP="00681003">
      <w:pPr>
        <w:numPr>
          <w:ilvl w:val="0"/>
          <w:numId w:val="10"/>
        </w:numPr>
        <w:tabs>
          <w:tab w:val="clear" w:pos="2635"/>
          <w:tab w:val="num" w:pos="720"/>
          <w:tab w:val="right" w:pos="9720"/>
        </w:tabs>
        <w:spacing w:after="0" w:line="240" w:lineRule="auto"/>
        <w:ind w:left="720"/>
        <w:rPr>
          <w:sz w:val="20"/>
          <w:szCs w:val="20"/>
        </w:rPr>
      </w:pPr>
      <w:r w:rsidRPr="00681003">
        <w:rPr>
          <w:sz w:val="20"/>
          <w:szCs w:val="20"/>
        </w:rPr>
        <w:t>Chaired the Trust Investment Committee and participates as a member of the Trust Management Committee and Personal and Institutional Acceptance Committees.</w:t>
      </w:r>
    </w:p>
    <w:p w14:paraId="16AB6EF1" w14:textId="77777777" w:rsidR="00BD3DA8" w:rsidRPr="00681003" w:rsidRDefault="00BD3DA8" w:rsidP="00681003">
      <w:pPr>
        <w:numPr>
          <w:ilvl w:val="0"/>
          <w:numId w:val="10"/>
        </w:numPr>
        <w:tabs>
          <w:tab w:val="clear" w:pos="2635"/>
          <w:tab w:val="num" w:pos="720"/>
          <w:tab w:val="right" w:pos="9720"/>
        </w:tabs>
        <w:spacing w:after="0" w:line="240" w:lineRule="auto"/>
        <w:ind w:left="720"/>
        <w:rPr>
          <w:sz w:val="20"/>
          <w:szCs w:val="20"/>
        </w:rPr>
      </w:pPr>
      <w:r w:rsidRPr="00681003">
        <w:rPr>
          <w:sz w:val="20"/>
          <w:szCs w:val="20"/>
        </w:rPr>
        <w:t>Contributed to development of strategic vision and goals for the Division, as part of the senior management team.</w:t>
      </w:r>
    </w:p>
    <w:p w14:paraId="49CBD676" w14:textId="77777777" w:rsidR="00BD3DA8" w:rsidRPr="00681003" w:rsidRDefault="00BD3DA8" w:rsidP="00681003">
      <w:pPr>
        <w:numPr>
          <w:ilvl w:val="0"/>
          <w:numId w:val="10"/>
        </w:numPr>
        <w:tabs>
          <w:tab w:val="clear" w:pos="2635"/>
          <w:tab w:val="num" w:pos="720"/>
          <w:tab w:val="right" w:pos="9720"/>
        </w:tabs>
        <w:spacing w:after="0" w:line="240" w:lineRule="auto"/>
        <w:ind w:left="720"/>
        <w:rPr>
          <w:sz w:val="20"/>
          <w:szCs w:val="20"/>
        </w:rPr>
      </w:pPr>
      <w:r w:rsidRPr="00681003">
        <w:rPr>
          <w:sz w:val="20"/>
          <w:szCs w:val="20"/>
        </w:rPr>
        <w:t>Promoted awareness of CBWM investment management expertise through public speaking engagements, financial publications and other media.</w:t>
      </w:r>
    </w:p>
    <w:p w14:paraId="2BEF4E93" w14:textId="77777777" w:rsidR="00BD3DA8" w:rsidRPr="00681003" w:rsidRDefault="00BD3DA8" w:rsidP="00681003">
      <w:pPr>
        <w:numPr>
          <w:ilvl w:val="0"/>
          <w:numId w:val="10"/>
        </w:numPr>
        <w:tabs>
          <w:tab w:val="clear" w:pos="2635"/>
          <w:tab w:val="num" w:pos="720"/>
          <w:tab w:val="right" w:pos="9720"/>
        </w:tabs>
        <w:spacing w:after="0" w:line="240" w:lineRule="auto"/>
        <w:ind w:left="720"/>
        <w:rPr>
          <w:sz w:val="20"/>
          <w:szCs w:val="20"/>
        </w:rPr>
      </w:pPr>
      <w:r w:rsidRPr="00681003">
        <w:rPr>
          <w:sz w:val="20"/>
          <w:szCs w:val="20"/>
        </w:rPr>
        <w:t>Maintained a deep understanding of the economy and financial markets necessary to make informed investment decisions.</w:t>
      </w:r>
    </w:p>
    <w:p w14:paraId="16A631D9" w14:textId="77777777" w:rsidR="00BD3DA8" w:rsidRPr="00681003" w:rsidRDefault="00BD3DA8" w:rsidP="00681003">
      <w:pPr>
        <w:numPr>
          <w:ilvl w:val="0"/>
          <w:numId w:val="10"/>
        </w:numPr>
        <w:tabs>
          <w:tab w:val="clear" w:pos="2635"/>
          <w:tab w:val="num" w:pos="720"/>
          <w:tab w:val="right" w:pos="9720"/>
        </w:tabs>
        <w:spacing w:after="0" w:line="240" w:lineRule="auto"/>
        <w:ind w:left="720"/>
        <w:rPr>
          <w:sz w:val="20"/>
          <w:szCs w:val="20"/>
        </w:rPr>
      </w:pPr>
      <w:r w:rsidRPr="00681003">
        <w:rPr>
          <w:sz w:val="20"/>
          <w:szCs w:val="20"/>
        </w:rPr>
        <w:t>Managed investment accounts for large and/or sensitive relationships totaling $165 million.</w:t>
      </w:r>
    </w:p>
    <w:bookmarkEnd w:id="0"/>
    <w:p w14:paraId="00D32083" w14:textId="77777777" w:rsidR="00BD3DA8" w:rsidRPr="00681003" w:rsidRDefault="00BD3DA8" w:rsidP="00681003">
      <w:pPr>
        <w:tabs>
          <w:tab w:val="num" w:pos="720"/>
          <w:tab w:val="right" w:pos="9720"/>
        </w:tabs>
        <w:spacing w:after="0" w:line="240" w:lineRule="auto"/>
        <w:ind w:left="720"/>
        <w:rPr>
          <w:sz w:val="8"/>
          <w:szCs w:val="8"/>
        </w:rPr>
      </w:pPr>
    </w:p>
    <w:p w14:paraId="3E92EA6D" w14:textId="6FB0B5FA" w:rsidR="00BD3DA8" w:rsidRDefault="00681003" w:rsidP="00681003">
      <w:pPr>
        <w:tabs>
          <w:tab w:val="left" w:pos="1440"/>
          <w:tab w:val="left" w:pos="2160"/>
          <w:tab w:val="right" w:pos="9720"/>
        </w:tabs>
        <w:spacing w:after="0" w:line="240" w:lineRule="auto"/>
      </w:pPr>
      <w:r>
        <w:t xml:space="preserve">2006-2011 </w:t>
      </w:r>
      <w:r>
        <w:tab/>
      </w:r>
      <w:r w:rsidR="00BD3DA8" w:rsidRPr="00A16DA7">
        <w:rPr>
          <w:u w:val="single"/>
        </w:rPr>
        <w:t xml:space="preserve">Vice President – </w:t>
      </w:r>
      <w:r w:rsidR="00BD3DA8">
        <w:rPr>
          <w:u w:val="single"/>
        </w:rPr>
        <w:t>Head of Investment Strategy</w:t>
      </w:r>
    </w:p>
    <w:p w14:paraId="25383137" w14:textId="77777777" w:rsidR="00BD3DA8" w:rsidRPr="00681003" w:rsidRDefault="00BD3DA8" w:rsidP="00681003">
      <w:pPr>
        <w:pStyle w:val="descriptionsummary"/>
        <w:numPr>
          <w:ilvl w:val="0"/>
          <w:numId w:val="9"/>
        </w:numPr>
        <w:tabs>
          <w:tab w:val="clear" w:pos="2635"/>
          <w:tab w:val="num" w:pos="720"/>
        </w:tabs>
        <w:spacing w:before="0" w:beforeAutospacing="0" w:after="0" w:afterAutospacing="0"/>
        <w:ind w:left="720"/>
        <w:rPr>
          <w:sz w:val="20"/>
          <w:szCs w:val="20"/>
          <w:lang w:val="en"/>
        </w:rPr>
      </w:pPr>
      <w:r w:rsidRPr="00681003">
        <w:rPr>
          <w:sz w:val="20"/>
          <w:szCs w:val="20"/>
          <w:lang w:val="en"/>
        </w:rPr>
        <w:t>Responsible for managing investment solutions including mutual funds, stocks, bonds and sepaterly managed accounts.</w:t>
      </w:r>
    </w:p>
    <w:p w14:paraId="77C4D335" w14:textId="77777777" w:rsidR="00BD3DA8" w:rsidRPr="00681003" w:rsidRDefault="00BD3DA8" w:rsidP="00681003">
      <w:pPr>
        <w:pStyle w:val="descriptionsummary"/>
        <w:numPr>
          <w:ilvl w:val="0"/>
          <w:numId w:val="9"/>
        </w:numPr>
        <w:tabs>
          <w:tab w:val="clear" w:pos="2635"/>
          <w:tab w:val="num" w:pos="720"/>
        </w:tabs>
        <w:spacing w:before="0" w:beforeAutospacing="0" w:after="0" w:afterAutospacing="0"/>
        <w:ind w:left="720"/>
        <w:rPr>
          <w:sz w:val="20"/>
          <w:szCs w:val="20"/>
          <w:lang w:val="en"/>
        </w:rPr>
      </w:pPr>
      <w:r w:rsidRPr="00681003">
        <w:rPr>
          <w:sz w:val="20"/>
          <w:szCs w:val="20"/>
          <w:lang w:val="en"/>
        </w:rPr>
        <w:t>Oversaw the managed accounts program, manager due diligence, model construction and investment implementation activities.</w:t>
      </w:r>
    </w:p>
    <w:p w14:paraId="54E79C5A" w14:textId="77777777" w:rsidR="00BD3DA8" w:rsidRPr="00681003" w:rsidRDefault="00BD3DA8" w:rsidP="00681003">
      <w:pPr>
        <w:pStyle w:val="descriptionsummary"/>
        <w:numPr>
          <w:ilvl w:val="0"/>
          <w:numId w:val="9"/>
        </w:numPr>
        <w:tabs>
          <w:tab w:val="clear" w:pos="2635"/>
          <w:tab w:val="num" w:pos="720"/>
        </w:tabs>
        <w:spacing w:before="0" w:beforeAutospacing="0" w:after="0" w:afterAutospacing="0"/>
        <w:ind w:left="720"/>
        <w:rPr>
          <w:sz w:val="20"/>
          <w:szCs w:val="20"/>
          <w:lang w:val="en"/>
        </w:rPr>
      </w:pPr>
      <w:r w:rsidRPr="00681003">
        <w:rPr>
          <w:sz w:val="20"/>
          <w:szCs w:val="20"/>
          <w:lang w:val="en"/>
        </w:rPr>
        <w:t>Developed internal and external communications regarding market and investment-related issues.</w:t>
      </w:r>
    </w:p>
    <w:p w14:paraId="54660B86" w14:textId="77777777" w:rsidR="00BD3DA8" w:rsidRPr="00681003" w:rsidRDefault="00BD3DA8" w:rsidP="00681003">
      <w:pPr>
        <w:pStyle w:val="descriptionsummary"/>
        <w:numPr>
          <w:ilvl w:val="0"/>
          <w:numId w:val="9"/>
        </w:numPr>
        <w:tabs>
          <w:tab w:val="clear" w:pos="2635"/>
          <w:tab w:val="num" w:pos="720"/>
        </w:tabs>
        <w:spacing w:before="0" w:beforeAutospacing="0" w:after="0" w:afterAutospacing="0"/>
        <w:ind w:left="720"/>
        <w:rPr>
          <w:sz w:val="20"/>
          <w:szCs w:val="20"/>
          <w:lang w:val="en"/>
        </w:rPr>
      </w:pPr>
      <w:r w:rsidRPr="00681003">
        <w:rPr>
          <w:sz w:val="20"/>
          <w:szCs w:val="20"/>
          <w:lang w:val="en"/>
        </w:rPr>
        <w:t xml:space="preserve">Portfolio manager for a select number of Wealth Management clients. </w:t>
      </w:r>
    </w:p>
    <w:p w14:paraId="69423DA4" w14:textId="77777777" w:rsidR="00681003" w:rsidRPr="00681003" w:rsidRDefault="00681003" w:rsidP="00681003">
      <w:pPr>
        <w:pStyle w:val="descriptionsummary"/>
        <w:spacing w:before="0" w:beforeAutospacing="0" w:after="0" w:afterAutospacing="0"/>
        <w:rPr>
          <w:sz w:val="8"/>
          <w:szCs w:val="8"/>
          <w:lang w:val="en"/>
        </w:rPr>
      </w:pPr>
    </w:p>
    <w:p w14:paraId="69D503EC" w14:textId="3F662EAD" w:rsidR="00BD3DA8" w:rsidRDefault="00681003" w:rsidP="00681003">
      <w:pPr>
        <w:tabs>
          <w:tab w:val="left" w:pos="1440"/>
          <w:tab w:val="left" w:pos="2160"/>
          <w:tab w:val="right" w:pos="9720"/>
        </w:tabs>
        <w:spacing w:after="0" w:line="240" w:lineRule="auto"/>
      </w:pPr>
      <w:r>
        <w:t xml:space="preserve">2003-2006 </w:t>
      </w:r>
      <w:r>
        <w:tab/>
      </w:r>
      <w:r w:rsidR="00BD3DA8" w:rsidRPr="00A16DA7">
        <w:rPr>
          <w:u w:val="single"/>
        </w:rPr>
        <w:t>Vice President – Director of Financial Planning</w:t>
      </w:r>
    </w:p>
    <w:p w14:paraId="2C045252" w14:textId="77777777" w:rsidR="00BD3DA8" w:rsidRPr="00681003" w:rsidRDefault="00BD3DA8" w:rsidP="00681003">
      <w:pPr>
        <w:numPr>
          <w:ilvl w:val="0"/>
          <w:numId w:val="8"/>
        </w:numPr>
        <w:tabs>
          <w:tab w:val="clear" w:pos="2520"/>
          <w:tab w:val="num" w:pos="720"/>
          <w:tab w:val="right" w:pos="9720"/>
        </w:tabs>
        <w:spacing w:after="0" w:line="240" w:lineRule="auto"/>
        <w:ind w:left="720"/>
        <w:rPr>
          <w:sz w:val="20"/>
          <w:szCs w:val="20"/>
        </w:rPr>
      </w:pPr>
      <w:r w:rsidRPr="00681003">
        <w:rPr>
          <w:sz w:val="20"/>
          <w:szCs w:val="20"/>
        </w:rPr>
        <w:t>Created a new unit specializing in the delivery of fee-based comprehensive financial plans to clients across the bank’s footprint.</w:t>
      </w:r>
    </w:p>
    <w:p w14:paraId="3CD6E89C" w14:textId="77777777" w:rsidR="00BD3DA8" w:rsidRPr="00681003" w:rsidRDefault="00BD3DA8" w:rsidP="00681003">
      <w:pPr>
        <w:numPr>
          <w:ilvl w:val="0"/>
          <w:numId w:val="8"/>
        </w:numPr>
        <w:tabs>
          <w:tab w:val="clear" w:pos="2520"/>
          <w:tab w:val="num" w:pos="720"/>
          <w:tab w:val="right" w:pos="9720"/>
        </w:tabs>
        <w:spacing w:after="0" w:line="240" w:lineRule="auto"/>
        <w:ind w:left="720"/>
        <w:rPr>
          <w:sz w:val="20"/>
          <w:szCs w:val="20"/>
        </w:rPr>
      </w:pPr>
      <w:r w:rsidRPr="00681003">
        <w:rPr>
          <w:sz w:val="20"/>
          <w:szCs w:val="20"/>
        </w:rPr>
        <w:t>Developed the unit’s business plan, sales and marketing materials, front office users manual, client profile guide, client meeting schedule, practice guide, client service standards and systematic processes and procedures.</w:t>
      </w:r>
    </w:p>
    <w:p w14:paraId="1BA673D4" w14:textId="77777777" w:rsidR="00BD3DA8" w:rsidRPr="00681003" w:rsidRDefault="00BD3DA8" w:rsidP="00681003">
      <w:pPr>
        <w:numPr>
          <w:ilvl w:val="0"/>
          <w:numId w:val="8"/>
        </w:numPr>
        <w:tabs>
          <w:tab w:val="clear" w:pos="2520"/>
          <w:tab w:val="num" w:pos="720"/>
          <w:tab w:val="right" w:pos="9720"/>
        </w:tabs>
        <w:spacing w:after="0" w:line="240" w:lineRule="auto"/>
        <w:ind w:left="720"/>
        <w:rPr>
          <w:sz w:val="20"/>
          <w:szCs w:val="20"/>
        </w:rPr>
      </w:pPr>
      <w:r w:rsidRPr="00681003">
        <w:rPr>
          <w:sz w:val="20"/>
          <w:szCs w:val="20"/>
        </w:rPr>
        <w:t>Completed 25 comprehensive plans that contain a list of recommendations and action plans.</w:t>
      </w:r>
    </w:p>
    <w:p w14:paraId="5BB6469C" w14:textId="77777777" w:rsidR="00BD3DA8" w:rsidRPr="00681003" w:rsidRDefault="00BD3DA8" w:rsidP="00681003">
      <w:pPr>
        <w:numPr>
          <w:ilvl w:val="0"/>
          <w:numId w:val="8"/>
        </w:numPr>
        <w:tabs>
          <w:tab w:val="clear" w:pos="2520"/>
          <w:tab w:val="num" w:pos="720"/>
          <w:tab w:val="right" w:pos="9720"/>
        </w:tabs>
        <w:spacing w:after="0" w:line="240" w:lineRule="auto"/>
        <w:ind w:left="720"/>
        <w:rPr>
          <w:sz w:val="20"/>
          <w:szCs w:val="20"/>
        </w:rPr>
      </w:pPr>
      <w:r w:rsidRPr="00681003">
        <w:rPr>
          <w:sz w:val="20"/>
          <w:szCs w:val="20"/>
        </w:rPr>
        <w:t xml:space="preserve">Made over 10 financial planning presentations to various internal wealth, commercial and board groups. </w:t>
      </w:r>
    </w:p>
    <w:p w14:paraId="7ABFAA28" w14:textId="77777777" w:rsidR="00BD3DA8" w:rsidRDefault="00BD3DA8" w:rsidP="00681003">
      <w:pPr>
        <w:numPr>
          <w:ilvl w:val="0"/>
          <w:numId w:val="8"/>
        </w:numPr>
        <w:tabs>
          <w:tab w:val="clear" w:pos="2520"/>
          <w:tab w:val="num" w:pos="720"/>
          <w:tab w:val="right" w:pos="9720"/>
        </w:tabs>
        <w:spacing w:after="0" w:line="240" w:lineRule="auto"/>
        <w:ind w:left="720"/>
        <w:rPr>
          <w:sz w:val="20"/>
          <w:szCs w:val="20"/>
        </w:rPr>
      </w:pPr>
      <w:r w:rsidRPr="00681003">
        <w:rPr>
          <w:sz w:val="20"/>
          <w:szCs w:val="20"/>
        </w:rPr>
        <w:t>Started a rigorous self-study program to increase knowledge across all planning disciplines.</w:t>
      </w:r>
    </w:p>
    <w:p w14:paraId="4E198348" w14:textId="77777777" w:rsidR="00681003" w:rsidRPr="00681003" w:rsidRDefault="00681003" w:rsidP="00681003">
      <w:pPr>
        <w:tabs>
          <w:tab w:val="right" w:pos="9720"/>
        </w:tabs>
        <w:spacing w:after="0" w:line="240" w:lineRule="auto"/>
        <w:rPr>
          <w:sz w:val="8"/>
          <w:szCs w:val="8"/>
        </w:rPr>
      </w:pPr>
    </w:p>
    <w:p w14:paraId="25EFB86B" w14:textId="6D61BCE1" w:rsidR="00BD3DA8" w:rsidRDefault="00BD3DA8" w:rsidP="00681003">
      <w:pPr>
        <w:tabs>
          <w:tab w:val="left" w:pos="1440"/>
          <w:tab w:val="left" w:pos="2160"/>
          <w:tab w:val="right" w:pos="9720"/>
        </w:tabs>
        <w:spacing w:after="0" w:line="240" w:lineRule="auto"/>
      </w:pPr>
      <w:r>
        <w:t xml:space="preserve"> </w:t>
      </w:r>
      <w:r w:rsidR="00681003">
        <w:t>2003</w:t>
      </w:r>
      <w:r w:rsidR="00681003">
        <w:tab/>
      </w:r>
      <w:r w:rsidRPr="00A16DA7">
        <w:rPr>
          <w:u w:val="single"/>
        </w:rPr>
        <w:t>Vice President – Portfolio Manager</w:t>
      </w:r>
    </w:p>
    <w:p w14:paraId="7882AC52" w14:textId="77777777" w:rsidR="00BD3DA8" w:rsidRPr="00681003" w:rsidRDefault="00BD3DA8" w:rsidP="00681003">
      <w:pPr>
        <w:numPr>
          <w:ilvl w:val="0"/>
          <w:numId w:val="7"/>
        </w:numPr>
        <w:tabs>
          <w:tab w:val="clear" w:pos="2520"/>
          <w:tab w:val="num" w:pos="720"/>
          <w:tab w:val="left" w:pos="2160"/>
          <w:tab w:val="right" w:pos="9720"/>
        </w:tabs>
        <w:spacing w:after="0" w:line="240" w:lineRule="auto"/>
        <w:ind w:left="720"/>
        <w:rPr>
          <w:sz w:val="20"/>
          <w:szCs w:val="20"/>
        </w:rPr>
      </w:pPr>
      <w:r w:rsidRPr="00681003">
        <w:rPr>
          <w:sz w:val="20"/>
          <w:szCs w:val="20"/>
        </w:rPr>
        <w:t>Managed 224 individual and institutional investment portfolios in the Wisconsin and Iowa markets with a market value of $87 million.</w:t>
      </w:r>
    </w:p>
    <w:p w14:paraId="4819C29F" w14:textId="77777777" w:rsidR="00BD3DA8" w:rsidRPr="00681003" w:rsidRDefault="00BD3DA8" w:rsidP="00681003">
      <w:pPr>
        <w:numPr>
          <w:ilvl w:val="0"/>
          <w:numId w:val="7"/>
        </w:numPr>
        <w:tabs>
          <w:tab w:val="clear" w:pos="2520"/>
          <w:tab w:val="num" w:pos="720"/>
          <w:tab w:val="left" w:pos="2160"/>
          <w:tab w:val="right" w:pos="9720"/>
        </w:tabs>
        <w:spacing w:after="0" w:line="240" w:lineRule="auto"/>
        <w:ind w:left="720"/>
        <w:rPr>
          <w:sz w:val="20"/>
          <w:szCs w:val="20"/>
        </w:rPr>
      </w:pPr>
      <w:r w:rsidRPr="00681003">
        <w:rPr>
          <w:sz w:val="20"/>
          <w:szCs w:val="20"/>
        </w:rPr>
        <w:t>Responsible for quarterly investment reviews, continuous monitoring of individual security and mutual fund holdings and client communications.</w:t>
      </w:r>
    </w:p>
    <w:p w14:paraId="1F4C18EB" w14:textId="77777777" w:rsidR="00BD3DA8" w:rsidRPr="00681003" w:rsidRDefault="00BD3DA8" w:rsidP="00681003">
      <w:pPr>
        <w:numPr>
          <w:ilvl w:val="0"/>
          <w:numId w:val="7"/>
        </w:numPr>
        <w:tabs>
          <w:tab w:val="clear" w:pos="2520"/>
          <w:tab w:val="num" w:pos="720"/>
          <w:tab w:val="left" w:pos="2160"/>
          <w:tab w:val="right" w:pos="9720"/>
        </w:tabs>
        <w:spacing w:after="0" w:line="240" w:lineRule="auto"/>
        <w:ind w:left="720"/>
        <w:rPr>
          <w:sz w:val="20"/>
          <w:szCs w:val="20"/>
        </w:rPr>
      </w:pPr>
      <w:r w:rsidRPr="00681003">
        <w:rPr>
          <w:sz w:val="20"/>
          <w:szCs w:val="20"/>
        </w:rPr>
        <w:t>Participated in client investment review meetings.</w:t>
      </w:r>
    </w:p>
    <w:p w14:paraId="4564A9F7" w14:textId="77777777" w:rsidR="00BD3DA8" w:rsidRDefault="00BD3DA8" w:rsidP="00BD3DA8">
      <w:pPr>
        <w:tabs>
          <w:tab w:val="left" w:pos="2160"/>
          <w:tab w:val="right" w:pos="9720"/>
        </w:tabs>
        <w:spacing w:after="0" w:line="240" w:lineRule="auto"/>
        <w:ind w:left="2160"/>
      </w:pPr>
    </w:p>
    <w:p w14:paraId="41D94438" w14:textId="025E51D4" w:rsidR="00BD3DA8" w:rsidRDefault="00BD3DA8" w:rsidP="00681003">
      <w:pPr>
        <w:tabs>
          <w:tab w:val="left" w:pos="1440"/>
          <w:tab w:val="left" w:pos="2160"/>
          <w:tab w:val="right" w:pos="9720"/>
        </w:tabs>
        <w:spacing w:after="0" w:line="240" w:lineRule="auto"/>
      </w:pPr>
      <w:r>
        <w:lastRenderedPageBreak/>
        <w:t xml:space="preserve"> </w:t>
      </w:r>
      <w:r w:rsidR="00885C49">
        <w:t>1999-</w:t>
      </w:r>
      <w:r w:rsidR="00681003">
        <w:t xml:space="preserve">2003 </w:t>
      </w:r>
      <w:r w:rsidR="00681003">
        <w:tab/>
      </w:r>
      <w:r>
        <w:rPr>
          <w:u w:val="single"/>
        </w:rPr>
        <w:t>Vice President – Equity Analyst and Trust Officer</w:t>
      </w:r>
    </w:p>
    <w:p w14:paraId="471AE9DE" w14:textId="77777777" w:rsidR="00BD3DA8" w:rsidRPr="00681003" w:rsidRDefault="00BD3DA8" w:rsidP="00681003">
      <w:pPr>
        <w:numPr>
          <w:ilvl w:val="0"/>
          <w:numId w:val="6"/>
        </w:numPr>
        <w:tabs>
          <w:tab w:val="clear" w:pos="360"/>
          <w:tab w:val="num" w:pos="1260"/>
          <w:tab w:val="right" w:pos="9720"/>
        </w:tabs>
        <w:spacing w:after="0" w:line="240" w:lineRule="auto"/>
        <w:ind w:left="720"/>
        <w:rPr>
          <w:sz w:val="20"/>
          <w:szCs w:val="20"/>
        </w:rPr>
      </w:pPr>
      <w:r w:rsidRPr="00681003">
        <w:rPr>
          <w:sz w:val="20"/>
          <w:szCs w:val="20"/>
        </w:rPr>
        <w:t>Created the investment philosophy and process for the Equity Model Portfolio.  This proprietary product was launched in January 2002 and exceeded its benchmark (S&amp;P 500) by 1.37% through February 2003.</w:t>
      </w:r>
      <w:r w:rsidRPr="00681003">
        <w:rPr>
          <w:sz w:val="20"/>
          <w:szCs w:val="20"/>
        </w:rPr>
        <w:tab/>
      </w:r>
    </w:p>
    <w:p w14:paraId="6E8AB519" w14:textId="77777777" w:rsidR="00BD3DA8" w:rsidRPr="00681003" w:rsidRDefault="00BD3DA8" w:rsidP="00681003">
      <w:pPr>
        <w:numPr>
          <w:ilvl w:val="0"/>
          <w:numId w:val="6"/>
        </w:numPr>
        <w:tabs>
          <w:tab w:val="clear" w:pos="360"/>
          <w:tab w:val="num" w:pos="1260"/>
        </w:tabs>
        <w:spacing w:after="0" w:line="240" w:lineRule="auto"/>
        <w:ind w:left="720"/>
        <w:rPr>
          <w:sz w:val="20"/>
          <w:szCs w:val="20"/>
        </w:rPr>
      </w:pPr>
      <w:r w:rsidRPr="00681003">
        <w:rPr>
          <w:sz w:val="20"/>
          <w:szCs w:val="20"/>
        </w:rPr>
        <w:t xml:space="preserve">Analyzed stocks in the Information Technology, Financial Services, Consumer Staple and Consumer Discretionary sectors for the model portfolio by reviewing financial statements, determining future prospects, accessing valuation and completing industry research. </w:t>
      </w:r>
    </w:p>
    <w:p w14:paraId="5A527CE9" w14:textId="77777777" w:rsidR="00BD3DA8" w:rsidRPr="00681003" w:rsidRDefault="00BD3DA8" w:rsidP="00681003">
      <w:pPr>
        <w:numPr>
          <w:ilvl w:val="0"/>
          <w:numId w:val="6"/>
        </w:numPr>
        <w:tabs>
          <w:tab w:val="clear" w:pos="360"/>
          <w:tab w:val="num" w:pos="1260"/>
        </w:tabs>
        <w:spacing w:after="0" w:line="240" w:lineRule="auto"/>
        <w:ind w:left="720"/>
        <w:rPr>
          <w:sz w:val="20"/>
          <w:szCs w:val="20"/>
        </w:rPr>
      </w:pPr>
      <w:r w:rsidRPr="00681003">
        <w:rPr>
          <w:sz w:val="20"/>
          <w:szCs w:val="20"/>
        </w:rPr>
        <w:t>Created company scorecard to aid in the analysis of financial statements and annual reports.</w:t>
      </w:r>
    </w:p>
    <w:p w14:paraId="298EE82A" w14:textId="77777777" w:rsidR="00BD3DA8" w:rsidRPr="00681003" w:rsidRDefault="00BD3DA8" w:rsidP="00681003">
      <w:pPr>
        <w:numPr>
          <w:ilvl w:val="0"/>
          <w:numId w:val="6"/>
        </w:numPr>
        <w:tabs>
          <w:tab w:val="clear" w:pos="360"/>
          <w:tab w:val="num" w:pos="1260"/>
        </w:tabs>
        <w:spacing w:after="0" w:line="240" w:lineRule="auto"/>
        <w:ind w:left="720"/>
        <w:rPr>
          <w:sz w:val="20"/>
          <w:szCs w:val="20"/>
        </w:rPr>
      </w:pPr>
      <w:r w:rsidRPr="00681003">
        <w:rPr>
          <w:sz w:val="20"/>
          <w:szCs w:val="20"/>
        </w:rPr>
        <w:t>Developed valuation models based on discounted earnings and free cash flow.</w:t>
      </w:r>
    </w:p>
    <w:p w14:paraId="6A6D4DD9" w14:textId="77777777" w:rsidR="00BD3DA8" w:rsidRPr="00681003" w:rsidRDefault="00BD3DA8" w:rsidP="00681003">
      <w:pPr>
        <w:numPr>
          <w:ilvl w:val="0"/>
          <w:numId w:val="6"/>
        </w:numPr>
        <w:tabs>
          <w:tab w:val="clear" w:pos="360"/>
          <w:tab w:val="num" w:pos="1260"/>
        </w:tabs>
        <w:spacing w:after="0" w:line="240" w:lineRule="auto"/>
        <w:ind w:left="720"/>
        <w:rPr>
          <w:sz w:val="20"/>
          <w:szCs w:val="20"/>
        </w:rPr>
      </w:pPr>
      <w:r w:rsidRPr="00681003">
        <w:rPr>
          <w:sz w:val="20"/>
          <w:szCs w:val="20"/>
        </w:rPr>
        <w:t>Participated in over 20 company earnings conference calls.</w:t>
      </w:r>
    </w:p>
    <w:p w14:paraId="7E507FAE" w14:textId="77777777" w:rsidR="00BD3DA8" w:rsidRPr="00681003" w:rsidRDefault="00BD3DA8" w:rsidP="00681003">
      <w:pPr>
        <w:numPr>
          <w:ilvl w:val="0"/>
          <w:numId w:val="6"/>
        </w:numPr>
        <w:tabs>
          <w:tab w:val="clear" w:pos="360"/>
          <w:tab w:val="num" w:pos="1260"/>
        </w:tabs>
        <w:spacing w:after="0" w:line="240" w:lineRule="auto"/>
        <w:ind w:left="720"/>
        <w:rPr>
          <w:sz w:val="20"/>
          <w:szCs w:val="20"/>
        </w:rPr>
      </w:pPr>
      <w:r w:rsidRPr="00681003">
        <w:rPr>
          <w:sz w:val="20"/>
          <w:szCs w:val="20"/>
        </w:rPr>
        <w:t xml:space="preserve">Provided portfolio managers with buy/sell guidance on portfolio holdings, as well as continuous updates on company-specific issues. </w:t>
      </w:r>
    </w:p>
    <w:p w14:paraId="713F2E18" w14:textId="77777777" w:rsidR="00BD3DA8" w:rsidRPr="00681003" w:rsidRDefault="00BD3DA8" w:rsidP="00681003">
      <w:pPr>
        <w:numPr>
          <w:ilvl w:val="0"/>
          <w:numId w:val="6"/>
        </w:numPr>
        <w:tabs>
          <w:tab w:val="clear" w:pos="360"/>
          <w:tab w:val="num" w:pos="1260"/>
        </w:tabs>
        <w:spacing w:after="0" w:line="240" w:lineRule="auto"/>
        <w:ind w:left="720"/>
        <w:rPr>
          <w:sz w:val="20"/>
          <w:szCs w:val="20"/>
        </w:rPr>
      </w:pPr>
      <w:r w:rsidRPr="00681003">
        <w:rPr>
          <w:sz w:val="20"/>
          <w:szCs w:val="20"/>
        </w:rPr>
        <w:t xml:space="preserve">Provided weekly updates to portfolio managers on model stock portfolio holdings and stocks most attractive for current purchase. </w:t>
      </w:r>
    </w:p>
    <w:p w14:paraId="1FD8408A" w14:textId="77777777" w:rsidR="00BD3DA8" w:rsidRPr="00885C49" w:rsidRDefault="00BD3DA8" w:rsidP="00BD3DA8">
      <w:pPr>
        <w:tabs>
          <w:tab w:val="left" w:pos="2160"/>
          <w:tab w:val="right" w:pos="9720"/>
        </w:tabs>
        <w:spacing w:after="0" w:line="240" w:lineRule="auto"/>
        <w:rPr>
          <w:sz w:val="8"/>
          <w:szCs w:val="8"/>
        </w:rPr>
      </w:pPr>
    </w:p>
    <w:p w14:paraId="46309E50" w14:textId="3FF332C2" w:rsidR="00BD3DA8" w:rsidRDefault="00BD3DA8" w:rsidP="00BD3DA8">
      <w:pPr>
        <w:tabs>
          <w:tab w:val="left" w:pos="2160"/>
          <w:tab w:val="right" w:pos="9720"/>
        </w:tabs>
        <w:spacing w:after="0" w:line="240" w:lineRule="auto"/>
      </w:pPr>
      <w:r>
        <w:rPr>
          <w:b/>
        </w:rPr>
        <w:t>BANK ONE/NBD Bank</w:t>
      </w:r>
      <w:r>
        <w:tab/>
        <w:t>Flint, MI</w:t>
      </w:r>
    </w:p>
    <w:p w14:paraId="52363509" w14:textId="7DCFE887" w:rsidR="00BD3DA8" w:rsidRDefault="00885C49" w:rsidP="00681003">
      <w:pPr>
        <w:tabs>
          <w:tab w:val="left" w:pos="1440"/>
          <w:tab w:val="left" w:pos="2160"/>
          <w:tab w:val="right" w:pos="9720"/>
        </w:tabs>
        <w:spacing w:after="0" w:line="240" w:lineRule="auto"/>
      </w:pPr>
      <w:r>
        <w:t>1995-</w:t>
      </w:r>
      <w:r w:rsidR="00681003">
        <w:t xml:space="preserve">1999 </w:t>
      </w:r>
      <w:r w:rsidR="00681003">
        <w:tab/>
      </w:r>
      <w:r w:rsidR="00BD3DA8">
        <w:rPr>
          <w:u w:val="single"/>
        </w:rPr>
        <w:t>Vice President – Commercial Loan Officer</w:t>
      </w:r>
    </w:p>
    <w:p w14:paraId="049D692C" w14:textId="77777777" w:rsidR="00BD3DA8" w:rsidRPr="00681003" w:rsidRDefault="00BD3DA8" w:rsidP="00681003">
      <w:pPr>
        <w:numPr>
          <w:ilvl w:val="0"/>
          <w:numId w:val="2"/>
        </w:numPr>
        <w:tabs>
          <w:tab w:val="clear" w:pos="360"/>
          <w:tab w:val="num" w:pos="720"/>
          <w:tab w:val="right" w:pos="9720"/>
        </w:tabs>
        <w:spacing w:after="0" w:line="240" w:lineRule="auto"/>
        <w:ind w:left="720"/>
        <w:rPr>
          <w:sz w:val="20"/>
          <w:szCs w:val="20"/>
        </w:rPr>
      </w:pPr>
      <w:r w:rsidRPr="00681003">
        <w:rPr>
          <w:sz w:val="20"/>
          <w:szCs w:val="20"/>
        </w:rPr>
        <w:t>Grew commercial loan portfolio from $24 million to $63 million in four years.</w:t>
      </w:r>
    </w:p>
    <w:p w14:paraId="25D87ABA" w14:textId="77777777" w:rsidR="00BD3DA8" w:rsidRPr="00681003" w:rsidRDefault="00BD3DA8" w:rsidP="00681003">
      <w:pPr>
        <w:numPr>
          <w:ilvl w:val="0"/>
          <w:numId w:val="2"/>
        </w:numPr>
        <w:tabs>
          <w:tab w:val="clear" w:pos="360"/>
          <w:tab w:val="num" w:pos="720"/>
          <w:tab w:val="right" w:pos="9720"/>
        </w:tabs>
        <w:spacing w:after="0" w:line="240" w:lineRule="auto"/>
        <w:ind w:left="720"/>
        <w:rPr>
          <w:sz w:val="20"/>
          <w:szCs w:val="20"/>
        </w:rPr>
      </w:pPr>
      <w:r w:rsidRPr="00681003">
        <w:rPr>
          <w:sz w:val="20"/>
          <w:szCs w:val="20"/>
        </w:rPr>
        <w:t xml:space="preserve">Made over 180 annual client and prospect calls </w:t>
      </w:r>
    </w:p>
    <w:p w14:paraId="7CE8FED1" w14:textId="77777777" w:rsidR="00BD3DA8" w:rsidRPr="00681003" w:rsidRDefault="00BD3DA8" w:rsidP="00681003">
      <w:pPr>
        <w:numPr>
          <w:ilvl w:val="0"/>
          <w:numId w:val="2"/>
        </w:numPr>
        <w:tabs>
          <w:tab w:val="clear" w:pos="360"/>
          <w:tab w:val="num" w:pos="720"/>
          <w:tab w:val="right" w:pos="9720"/>
        </w:tabs>
        <w:spacing w:after="0" w:line="240" w:lineRule="auto"/>
        <w:ind w:left="720"/>
        <w:rPr>
          <w:sz w:val="20"/>
          <w:szCs w:val="20"/>
        </w:rPr>
      </w:pPr>
      <w:r w:rsidRPr="00681003">
        <w:rPr>
          <w:sz w:val="20"/>
          <w:szCs w:val="20"/>
        </w:rPr>
        <w:t>Specialized in wholesale floorplan and manufacturing lending.</w:t>
      </w:r>
    </w:p>
    <w:p w14:paraId="1184A28C" w14:textId="77777777" w:rsidR="00BD3DA8" w:rsidRPr="00681003" w:rsidRDefault="00BD3DA8" w:rsidP="00681003">
      <w:pPr>
        <w:numPr>
          <w:ilvl w:val="0"/>
          <w:numId w:val="2"/>
        </w:numPr>
        <w:tabs>
          <w:tab w:val="clear" w:pos="360"/>
          <w:tab w:val="num" w:pos="720"/>
          <w:tab w:val="right" w:pos="9720"/>
        </w:tabs>
        <w:spacing w:after="0" w:line="240" w:lineRule="auto"/>
        <w:ind w:left="720"/>
        <w:rPr>
          <w:sz w:val="20"/>
          <w:szCs w:val="20"/>
        </w:rPr>
      </w:pPr>
      <w:r w:rsidRPr="00681003">
        <w:rPr>
          <w:sz w:val="20"/>
          <w:szCs w:val="20"/>
        </w:rPr>
        <w:t>Evaluated, negotiated and closed loan requests.</w:t>
      </w:r>
    </w:p>
    <w:p w14:paraId="285C89D6" w14:textId="77777777" w:rsidR="00BD3DA8" w:rsidRPr="00681003" w:rsidRDefault="00BD3DA8" w:rsidP="00681003">
      <w:pPr>
        <w:numPr>
          <w:ilvl w:val="0"/>
          <w:numId w:val="2"/>
        </w:numPr>
        <w:tabs>
          <w:tab w:val="clear" w:pos="360"/>
          <w:tab w:val="num" w:pos="720"/>
          <w:tab w:val="right" w:pos="9720"/>
        </w:tabs>
        <w:spacing w:after="0" w:line="240" w:lineRule="auto"/>
        <w:ind w:left="720"/>
        <w:rPr>
          <w:sz w:val="20"/>
          <w:szCs w:val="20"/>
        </w:rPr>
      </w:pPr>
      <w:r w:rsidRPr="00681003">
        <w:rPr>
          <w:sz w:val="20"/>
          <w:szCs w:val="20"/>
        </w:rPr>
        <w:t>Analyzed financial statements and prepared proforma cash flow and collateral analysis.</w:t>
      </w:r>
    </w:p>
    <w:p w14:paraId="01209A55" w14:textId="77777777" w:rsidR="00BD3DA8" w:rsidRPr="00681003" w:rsidRDefault="00BD3DA8" w:rsidP="00BD3DA8">
      <w:pPr>
        <w:tabs>
          <w:tab w:val="left" w:pos="2160"/>
          <w:tab w:val="right" w:pos="9720"/>
        </w:tabs>
        <w:spacing w:after="0" w:line="240" w:lineRule="auto"/>
        <w:rPr>
          <w:sz w:val="8"/>
          <w:szCs w:val="8"/>
        </w:rPr>
      </w:pPr>
    </w:p>
    <w:p w14:paraId="5ACD5C36" w14:textId="7F059FE4" w:rsidR="00BD3DA8" w:rsidRDefault="00681003" w:rsidP="00681003">
      <w:pPr>
        <w:tabs>
          <w:tab w:val="left" w:pos="1440"/>
          <w:tab w:val="left" w:pos="2160"/>
          <w:tab w:val="right" w:pos="9720"/>
        </w:tabs>
        <w:spacing w:after="0" w:line="240" w:lineRule="auto"/>
      </w:pPr>
      <w:r>
        <w:t>1994</w:t>
      </w:r>
      <w:r w:rsidR="00885C49">
        <w:t>-</w:t>
      </w:r>
      <w:r>
        <w:t>1995</w:t>
      </w:r>
      <w:r>
        <w:tab/>
      </w:r>
      <w:r w:rsidR="00BD3DA8">
        <w:rPr>
          <w:u w:val="single"/>
        </w:rPr>
        <w:t>Loan Review Manager – East Michigan Regional Banking Division (EMRBD)</w:t>
      </w:r>
    </w:p>
    <w:p w14:paraId="13575957" w14:textId="77777777" w:rsidR="00BD3DA8" w:rsidRPr="00681003" w:rsidRDefault="00BD3DA8" w:rsidP="00681003">
      <w:pPr>
        <w:numPr>
          <w:ilvl w:val="0"/>
          <w:numId w:val="3"/>
        </w:numPr>
        <w:tabs>
          <w:tab w:val="clear" w:pos="360"/>
          <w:tab w:val="num" w:pos="720"/>
          <w:tab w:val="left" w:pos="2160"/>
          <w:tab w:val="right" w:pos="9720"/>
        </w:tabs>
        <w:spacing w:after="0" w:line="240" w:lineRule="auto"/>
        <w:ind w:left="720"/>
        <w:rPr>
          <w:sz w:val="20"/>
          <w:szCs w:val="20"/>
        </w:rPr>
      </w:pPr>
      <w:r w:rsidRPr="00681003">
        <w:rPr>
          <w:sz w:val="20"/>
          <w:szCs w:val="20"/>
        </w:rPr>
        <w:t>Evaluated the credit quality of the EMRBD’s commercial loan portfolio.</w:t>
      </w:r>
    </w:p>
    <w:p w14:paraId="190B15C1" w14:textId="77777777" w:rsidR="00BD3DA8" w:rsidRPr="00681003" w:rsidRDefault="00BD3DA8" w:rsidP="00681003">
      <w:pPr>
        <w:numPr>
          <w:ilvl w:val="0"/>
          <w:numId w:val="3"/>
        </w:numPr>
        <w:tabs>
          <w:tab w:val="clear" w:pos="360"/>
          <w:tab w:val="num" w:pos="720"/>
          <w:tab w:val="left" w:pos="2160"/>
          <w:tab w:val="right" w:pos="9720"/>
        </w:tabs>
        <w:spacing w:after="0" w:line="240" w:lineRule="auto"/>
        <w:ind w:left="720"/>
        <w:rPr>
          <w:sz w:val="20"/>
          <w:szCs w:val="20"/>
        </w:rPr>
      </w:pPr>
      <w:r w:rsidRPr="00681003">
        <w:rPr>
          <w:sz w:val="20"/>
          <w:szCs w:val="20"/>
        </w:rPr>
        <w:t>Analyzed commercial loan portfolio to assure compliance with regulatory and bank policies.</w:t>
      </w:r>
    </w:p>
    <w:p w14:paraId="594E5AF6" w14:textId="77777777" w:rsidR="00BD3DA8" w:rsidRPr="00681003" w:rsidRDefault="00BD3DA8" w:rsidP="00681003">
      <w:pPr>
        <w:numPr>
          <w:ilvl w:val="0"/>
          <w:numId w:val="3"/>
        </w:numPr>
        <w:tabs>
          <w:tab w:val="clear" w:pos="360"/>
          <w:tab w:val="num" w:pos="720"/>
          <w:tab w:val="left" w:pos="2160"/>
          <w:tab w:val="right" w:pos="9720"/>
        </w:tabs>
        <w:spacing w:after="0" w:line="240" w:lineRule="auto"/>
        <w:ind w:left="720"/>
        <w:rPr>
          <w:sz w:val="20"/>
          <w:szCs w:val="20"/>
        </w:rPr>
      </w:pPr>
      <w:r w:rsidRPr="00681003">
        <w:rPr>
          <w:sz w:val="20"/>
          <w:szCs w:val="20"/>
        </w:rPr>
        <w:t>Prepared quarterly classified commercial loan report for senior management.</w:t>
      </w:r>
    </w:p>
    <w:p w14:paraId="2E048502" w14:textId="77777777" w:rsidR="00BD3DA8" w:rsidRPr="00681003" w:rsidRDefault="00BD3DA8" w:rsidP="00681003">
      <w:pPr>
        <w:numPr>
          <w:ilvl w:val="0"/>
          <w:numId w:val="3"/>
        </w:numPr>
        <w:tabs>
          <w:tab w:val="clear" w:pos="360"/>
          <w:tab w:val="num" w:pos="720"/>
          <w:tab w:val="left" w:pos="2160"/>
          <w:tab w:val="right" w:pos="9720"/>
        </w:tabs>
        <w:spacing w:after="0" w:line="240" w:lineRule="auto"/>
        <w:ind w:left="720"/>
        <w:rPr>
          <w:sz w:val="20"/>
          <w:szCs w:val="20"/>
        </w:rPr>
      </w:pPr>
      <w:r w:rsidRPr="00681003">
        <w:rPr>
          <w:sz w:val="20"/>
          <w:szCs w:val="20"/>
        </w:rPr>
        <w:t>Reviewed all approval documents originating in the division for potential problem loans.</w:t>
      </w:r>
    </w:p>
    <w:p w14:paraId="7E6F57F1" w14:textId="77777777" w:rsidR="00BD3DA8" w:rsidRPr="00885C49" w:rsidRDefault="00BD3DA8" w:rsidP="00BD3DA8">
      <w:pPr>
        <w:tabs>
          <w:tab w:val="left" w:pos="2160"/>
          <w:tab w:val="right" w:pos="9720"/>
        </w:tabs>
        <w:spacing w:after="0" w:line="240" w:lineRule="auto"/>
        <w:rPr>
          <w:sz w:val="8"/>
          <w:szCs w:val="8"/>
        </w:rPr>
      </w:pPr>
    </w:p>
    <w:p w14:paraId="0357D7BB" w14:textId="1EBC0718" w:rsidR="00BD3DA8" w:rsidRDefault="00885C49" w:rsidP="00885C49">
      <w:pPr>
        <w:tabs>
          <w:tab w:val="left" w:pos="1440"/>
          <w:tab w:val="left" w:pos="2160"/>
          <w:tab w:val="right" w:pos="9720"/>
        </w:tabs>
        <w:spacing w:after="0" w:line="240" w:lineRule="auto"/>
      </w:pPr>
      <w:r>
        <w:t>1991-1994</w:t>
      </w:r>
      <w:r>
        <w:tab/>
      </w:r>
      <w:r w:rsidR="00BD3DA8">
        <w:rPr>
          <w:u w:val="single"/>
        </w:rPr>
        <w:t>Loan Officer Trainee/Senior Credit Analyst</w:t>
      </w:r>
    </w:p>
    <w:p w14:paraId="5BFBC439" w14:textId="77777777" w:rsidR="00BD3DA8" w:rsidRPr="00885C49" w:rsidRDefault="00BD3DA8" w:rsidP="00885C49">
      <w:pPr>
        <w:numPr>
          <w:ilvl w:val="0"/>
          <w:numId w:val="5"/>
        </w:numPr>
        <w:tabs>
          <w:tab w:val="clear" w:pos="360"/>
          <w:tab w:val="num" w:pos="720"/>
          <w:tab w:val="left" w:pos="2160"/>
          <w:tab w:val="right" w:pos="9720"/>
        </w:tabs>
        <w:spacing w:after="0" w:line="240" w:lineRule="auto"/>
        <w:ind w:left="720"/>
        <w:rPr>
          <w:sz w:val="20"/>
          <w:szCs w:val="20"/>
        </w:rPr>
      </w:pPr>
      <w:r w:rsidRPr="00885C49">
        <w:rPr>
          <w:sz w:val="20"/>
          <w:szCs w:val="20"/>
        </w:rPr>
        <w:t>Analyzed and determined credit quality of existing and prospective commercial loans in industrial, service and real estate industries.</w:t>
      </w:r>
    </w:p>
    <w:p w14:paraId="64A3ADC0" w14:textId="77777777" w:rsidR="00BD3DA8" w:rsidRPr="00885C49" w:rsidRDefault="00BD3DA8" w:rsidP="00885C49">
      <w:pPr>
        <w:numPr>
          <w:ilvl w:val="0"/>
          <w:numId w:val="5"/>
        </w:numPr>
        <w:tabs>
          <w:tab w:val="clear" w:pos="360"/>
          <w:tab w:val="num" w:pos="720"/>
          <w:tab w:val="left" w:pos="2160"/>
          <w:tab w:val="right" w:pos="9720"/>
        </w:tabs>
        <w:spacing w:after="0" w:line="240" w:lineRule="auto"/>
        <w:ind w:left="720"/>
        <w:rPr>
          <w:sz w:val="20"/>
          <w:szCs w:val="20"/>
        </w:rPr>
      </w:pPr>
      <w:r w:rsidRPr="00885C49">
        <w:rPr>
          <w:sz w:val="20"/>
          <w:szCs w:val="20"/>
        </w:rPr>
        <w:t>Analyzed financial statements and prepared approval documents for commercial loan officers.</w:t>
      </w:r>
    </w:p>
    <w:p w14:paraId="764D7FEE" w14:textId="77777777" w:rsidR="00BD3DA8" w:rsidRPr="00885C49" w:rsidRDefault="00BD3DA8" w:rsidP="00885C49">
      <w:pPr>
        <w:numPr>
          <w:ilvl w:val="0"/>
          <w:numId w:val="5"/>
        </w:numPr>
        <w:tabs>
          <w:tab w:val="clear" w:pos="360"/>
          <w:tab w:val="num" w:pos="720"/>
          <w:tab w:val="left" w:pos="2160"/>
          <w:tab w:val="right" w:pos="9720"/>
        </w:tabs>
        <w:spacing w:after="0" w:line="240" w:lineRule="auto"/>
        <w:ind w:left="720"/>
        <w:rPr>
          <w:sz w:val="20"/>
          <w:szCs w:val="20"/>
        </w:rPr>
      </w:pPr>
      <w:r w:rsidRPr="00885C49">
        <w:rPr>
          <w:sz w:val="20"/>
          <w:szCs w:val="20"/>
        </w:rPr>
        <w:t>Prepared cash flow analysis and proforma balance sheets.</w:t>
      </w:r>
    </w:p>
    <w:p w14:paraId="2725D8BB" w14:textId="77777777" w:rsidR="00BD3DA8" w:rsidRDefault="00BD3DA8" w:rsidP="00BD3DA8">
      <w:pPr>
        <w:spacing w:after="0" w:line="240" w:lineRule="auto"/>
      </w:pPr>
    </w:p>
    <w:p w14:paraId="596F33CB" w14:textId="77777777" w:rsidR="00631A48" w:rsidRPr="00631A48" w:rsidRDefault="00631A48" w:rsidP="00631A48">
      <w:pPr>
        <w:spacing w:after="0" w:line="240" w:lineRule="auto"/>
        <w:rPr>
          <w:b/>
          <w:u w:val="single"/>
        </w:rPr>
      </w:pPr>
      <w:r w:rsidRPr="00631A48">
        <w:rPr>
          <w:b/>
          <w:u w:val="single"/>
        </w:rPr>
        <w:t>Presentations</w:t>
      </w:r>
    </w:p>
    <w:p w14:paraId="4F238093" w14:textId="77777777" w:rsidR="00EC5D8E" w:rsidRPr="00EC5D8E" w:rsidRDefault="00EC5D8E" w:rsidP="00EC5D8E">
      <w:pPr>
        <w:tabs>
          <w:tab w:val="left" w:pos="720"/>
        </w:tabs>
        <w:spacing w:after="0" w:line="240" w:lineRule="auto"/>
        <w:rPr>
          <w:sz w:val="20"/>
          <w:szCs w:val="20"/>
        </w:rPr>
      </w:pPr>
      <w:r>
        <w:rPr>
          <w:sz w:val="20"/>
          <w:szCs w:val="20"/>
        </w:rPr>
        <w:t>2011</w:t>
      </w:r>
      <w:r>
        <w:rPr>
          <w:sz w:val="20"/>
          <w:szCs w:val="20"/>
        </w:rPr>
        <w:tab/>
      </w:r>
      <w:r w:rsidRPr="00EC5D8E">
        <w:rPr>
          <w:sz w:val="20"/>
          <w:szCs w:val="20"/>
        </w:rPr>
        <w:t>Citizens Bank – East Lansing Client Appreciation Breakfast</w:t>
      </w:r>
    </w:p>
    <w:p w14:paraId="20086FC8" w14:textId="77777777" w:rsidR="00EC5D8E" w:rsidRPr="00EC5D8E" w:rsidRDefault="00EC5D8E" w:rsidP="00EC5D8E">
      <w:pPr>
        <w:tabs>
          <w:tab w:val="left" w:pos="720"/>
        </w:tabs>
        <w:spacing w:after="0" w:line="240" w:lineRule="auto"/>
        <w:rPr>
          <w:sz w:val="20"/>
          <w:szCs w:val="20"/>
        </w:rPr>
      </w:pPr>
      <w:r>
        <w:rPr>
          <w:sz w:val="20"/>
          <w:szCs w:val="20"/>
        </w:rPr>
        <w:t>2011</w:t>
      </w:r>
      <w:r>
        <w:rPr>
          <w:sz w:val="20"/>
          <w:szCs w:val="20"/>
        </w:rPr>
        <w:tab/>
      </w:r>
      <w:r w:rsidRPr="00EC5D8E">
        <w:rPr>
          <w:sz w:val="20"/>
          <w:szCs w:val="20"/>
        </w:rPr>
        <w:t>Citizens Bank – Jackson Client Appreciation Breakfast</w:t>
      </w:r>
    </w:p>
    <w:p w14:paraId="00D1EB59" w14:textId="3B5DF72F" w:rsidR="00EC5D8E" w:rsidRDefault="00234FD4" w:rsidP="00EC5D8E">
      <w:pPr>
        <w:tabs>
          <w:tab w:val="left" w:pos="720"/>
        </w:tabs>
        <w:spacing w:after="0" w:line="240" w:lineRule="auto"/>
        <w:rPr>
          <w:sz w:val="20"/>
          <w:szCs w:val="20"/>
        </w:rPr>
      </w:pPr>
      <w:r>
        <w:rPr>
          <w:sz w:val="20"/>
          <w:szCs w:val="20"/>
        </w:rPr>
        <w:t>4/20/</w:t>
      </w:r>
      <w:r w:rsidR="00EC5D8E">
        <w:rPr>
          <w:sz w:val="20"/>
          <w:szCs w:val="20"/>
        </w:rPr>
        <w:t>2011</w:t>
      </w:r>
      <w:r w:rsidR="00EC5D8E">
        <w:rPr>
          <w:sz w:val="20"/>
          <w:szCs w:val="20"/>
        </w:rPr>
        <w:tab/>
      </w:r>
      <w:r w:rsidR="00EC5D8E" w:rsidRPr="00EC5D8E">
        <w:rPr>
          <w:sz w:val="20"/>
          <w:szCs w:val="20"/>
        </w:rPr>
        <w:t>Citizens Bank – Saginaw Client Appreciation Breakfast</w:t>
      </w:r>
      <w:r w:rsidR="006D4A47">
        <w:rPr>
          <w:sz w:val="20"/>
          <w:szCs w:val="20"/>
        </w:rPr>
        <w:t xml:space="preserve"> – “Manufacturing Renaissance”</w:t>
      </w:r>
    </w:p>
    <w:p w14:paraId="43120BFA" w14:textId="405FE555" w:rsidR="00234FD4" w:rsidRPr="00EC5D8E" w:rsidRDefault="00234FD4" w:rsidP="00234FD4">
      <w:pPr>
        <w:tabs>
          <w:tab w:val="left" w:pos="720"/>
        </w:tabs>
        <w:spacing w:after="0" w:line="240" w:lineRule="auto"/>
        <w:rPr>
          <w:sz w:val="20"/>
          <w:szCs w:val="20"/>
        </w:rPr>
      </w:pPr>
      <w:r>
        <w:rPr>
          <w:sz w:val="20"/>
          <w:szCs w:val="20"/>
        </w:rPr>
        <w:t>5/2/2011</w:t>
      </w:r>
      <w:r>
        <w:rPr>
          <w:sz w:val="20"/>
          <w:szCs w:val="20"/>
        </w:rPr>
        <w:tab/>
      </w:r>
      <w:r w:rsidRPr="00EC5D8E">
        <w:rPr>
          <w:sz w:val="20"/>
          <w:szCs w:val="20"/>
        </w:rPr>
        <w:t>Citizens Bank – Flint Client Appreciation Breakfast</w:t>
      </w:r>
      <w:r w:rsidR="006D4A47">
        <w:rPr>
          <w:sz w:val="20"/>
          <w:szCs w:val="20"/>
        </w:rPr>
        <w:t xml:space="preserve"> – “Manufacturing Renaissance”</w:t>
      </w:r>
    </w:p>
    <w:p w14:paraId="097ED69E" w14:textId="269C40CA" w:rsidR="00234FD4" w:rsidRDefault="00234FD4" w:rsidP="00EC5D8E">
      <w:pPr>
        <w:tabs>
          <w:tab w:val="left" w:pos="720"/>
        </w:tabs>
        <w:spacing w:after="0" w:line="240" w:lineRule="auto"/>
        <w:rPr>
          <w:sz w:val="20"/>
          <w:szCs w:val="20"/>
        </w:rPr>
      </w:pPr>
      <w:r>
        <w:rPr>
          <w:sz w:val="20"/>
          <w:szCs w:val="20"/>
        </w:rPr>
        <w:t>2/24/2012</w:t>
      </w:r>
      <w:r>
        <w:rPr>
          <w:sz w:val="20"/>
          <w:szCs w:val="20"/>
        </w:rPr>
        <w:tab/>
        <w:t>Jackson Advisory Board – “Manufacturing Renaissance”</w:t>
      </w:r>
    </w:p>
    <w:p w14:paraId="6A6F9555" w14:textId="38EC6BA4" w:rsidR="00234FD4" w:rsidRDefault="00234FD4" w:rsidP="00EC5D8E">
      <w:pPr>
        <w:tabs>
          <w:tab w:val="left" w:pos="720"/>
        </w:tabs>
        <w:spacing w:after="0" w:line="240" w:lineRule="auto"/>
        <w:rPr>
          <w:sz w:val="20"/>
          <w:szCs w:val="20"/>
        </w:rPr>
      </w:pPr>
      <w:r>
        <w:rPr>
          <w:sz w:val="20"/>
          <w:szCs w:val="20"/>
        </w:rPr>
        <w:t>3/6/2012</w:t>
      </w:r>
      <w:r>
        <w:rPr>
          <w:sz w:val="20"/>
          <w:szCs w:val="20"/>
        </w:rPr>
        <w:tab/>
        <w:t>Golden Key International – UM-Flint Charter – “Investing in Turbulent Times”</w:t>
      </w:r>
    </w:p>
    <w:p w14:paraId="43E79404" w14:textId="77777777" w:rsidR="00234FD4" w:rsidRDefault="00234FD4" w:rsidP="00234FD4">
      <w:pPr>
        <w:tabs>
          <w:tab w:val="left" w:pos="720"/>
        </w:tabs>
        <w:spacing w:after="0" w:line="240" w:lineRule="auto"/>
        <w:rPr>
          <w:sz w:val="20"/>
          <w:szCs w:val="20"/>
        </w:rPr>
      </w:pPr>
      <w:r>
        <w:rPr>
          <w:sz w:val="20"/>
          <w:szCs w:val="20"/>
        </w:rPr>
        <w:t>2/20/2013</w:t>
      </w:r>
      <w:r>
        <w:rPr>
          <w:sz w:val="20"/>
          <w:szCs w:val="20"/>
        </w:rPr>
        <w:tab/>
        <w:t>West Flint Business Association – “Investing in Turbulent Times”</w:t>
      </w:r>
    </w:p>
    <w:p w14:paraId="26262FBA" w14:textId="77777777" w:rsidR="00234FD4" w:rsidRDefault="00234FD4" w:rsidP="00234FD4">
      <w:pPr>
        <w:tabs>
          <w:tab w:val="left" w:pos="720"/>
        </w:tabs>
        <w:spacing w:after="0" w:line="240" w:lineRule="auto"/>
        <w:rPr>
          <w:sz w:val="20"/>
          <w:szCs w:val="20"/>
        </w:rPr>
      </w:pPr>
      <w:r>
        <w:rPr>
          <w:sz w:val="20"/>
          <w:szCs w:val="20"/>
        </w:rPr>
        <w:t>3/25/2013</w:t>
      </w:r>
      <w:r>
        <w:rPr>
          <w:sz w:val="20"/>
          <w:szCs w:val="20"/>
        </w:rPr>
        <w:tab/>
        <w:t>Fellowship of Retirees of Greater Flint – “Investing in Turbulent Times”</w:t>
      </w:r>
    </w:p>
    <w:p w14:paraId="2201B6FB" w14:textId="77777777" w:rsidR="00234FD4" w:rsidRDefault="00234FD4" w:rsidP="00234FD4">
      <w:pPr>
        <w:tabs>
          <w:tab w:val="left" w:pos="720"/>
        </w:tabs>
        <w:spacing w:after="0" w:line="240" w:lineRule="auto"/>
        <w:rPr>
          <w:sz w:val="20"/>
          <w:szCs w:val="20"/>
        </w:rPr>
      </w:pPr>
      <w:r>
        <w:rPr>
          <w:sz w:val="20"/>
          <w:szCs w:val="20"/>
        </w:rPr>
        <w:t>9/9/2013</w:t>
      </w:r>
      <w:r>
        <w:rPr>
          <w:sz w:val="20"/>
          <w:szCs w:val="20"/>
        </w:rPr>
        <w:tab/>
        <w:t>Fellowship of Retirees of Greater Flint – “FirstMerit/Citizens Bank Merger”</w:t>
      </w:r>
    </w:p>
    <w:p w14:paraId="63C86125" w14:textId="17E776F3" w:rsidR="006D4A47" w:rsidRPr="00EC5D8E" w:rsidRDefault="006D4A47" w:rsidP="006D4A47">
      <w:pPr>
        <w:tabs>
          <w:tab w:val="left" w:pos="720"/>
        </w:tabs>
        <w:spacing w:after="0" w:line="240" w:lineRule="auto"/>
        <w:rPr>
          <w:sz w:val="20"/>
          <w:szCs w:val="20"/>
        </w:rPr>
      </w:pPr>
      <w:r>
        <w:rPr>
          <w:sz w:val="20"/>
          <w:szCs w:val="20"/>
        </w:rPr>
        <w:t>10/xx/2013</w:t>
      </w:r>
      <w:r>
        <w:rPr>
          <w:sz w:val="20"/>
          <w:szCs w:val="20"/>
        </w:rPr>
        <w:tab/>
      </w:r>
      <w:r w:rsidRPr="00EC5D8E">
        <w:rPr>
          <w:sz w:val="20"/>
          <w:szCs w:val="20"/>
        </w:rPr>
        <w:t>Rotary</w:t>
      </w:r>
      <w:r>
        <w:rPr>
          <w:sz w:val="20"/>
          <w:szCs w:val="20"/>
        </w:rPr>
        <w:t xml:space="preserve"> Club of Downtown Flint – “Investing in Turbulent Times”</w:t>
      </w:r>
    </w:p>
    <w:p w14:paraId="36D58ECE" w14:textId="77777777" w:rsidR="00234FD4" w:rsidRDefault="00234FD4" w:rsidP="00234FD4">
      <w:pPr>
        <w:tabs>
          <w:tab w:val="left" w:pos="720"/>
        </w:tabs>
        <w:spacing w:after="0" w:line="240" w:lineRule="auto"/>
        <w:rPr>
          <w:sz w:val="20"/>
          <w:szCs w:val="20"/>
        </w:rPr>
      </w:pPr>
      <w:r>
        <w:rPr>
          <w:sz w:val="20"/>
          <w:szCs w:val="20"/>
        </w:rPr>
        <w:t>11/21/2013</w:t>
      </w:r>
      <w:r>
        <w:rPr>
          <w:sz w:val="20"/>
          <w:szCs w:val="20"/>
        </w:rPr>
        <w:tab/>
        <w:t>HealthPlus of Michigan – “Investing 101”</w:t>
      </w:r>
    </w:p>
    <w:p w14:paraId="4B7AB793" w14:textId="77777777" w:rsidR="006D4A47" w:rsidRPr="00EC5D8E" w:rsidRDefault="006D4A47" w:rsidP="006D4A47">
      <w:pPr>
        <w:tabs>
          <w:tab w:val="left" w:pos="720"/>
        </w:tabs>
        <w:spacing w:after="0" w:line="240" w:lineRule="auto"/>
        <w:rPr>
          <w:sz w:val="20"/>
          <w:szCs w:val="20"/>
        </w:rPr>
      </w:pPr>
      <w:r>
        <w:rPr>
          <w:sz w:val="20"/>
          <w:szCs w:val="20"/>
        </w:rPr>
        <w:t>2/27/2014</w:t>
      </w:r>
      <w:r>
        <w:rPr>
          <w:sz w:val="20"/>
          <w:szCs w:val="20"/>
        </w:rPr>
        <w:tab/>
      </w:r>
      <w:r w:rsidRPr="00EC5D8E">
        <w:rPr>
          <w:sz w:val="20"/>
          <w:szCs w:val="20"/>
        </w:rPr>
        <w:t>Macomb Estate Planning Council</w:t>
      </w:r>
      <w:r>
        <w:rPr>
          <w:sz w:val="20"/>
          <w:szCs w:val="20"/>
        </w:rPr>
        <w:t xml:space="preserve"> – “Investing in Turbulent Times”</w:t>
      </w:r>
    </w:p>
    <w:p w14:paraId="3DF5BA2B" w14:textId="77777777" w:rsidR="00234FD4" w:rsidRDefault="00234FD4" w:rsidP="00234FD4">
      <w:pPr>
        <w:tabs>
          <w:tab w:val="left" w:pos="720"/>
        </w:tabs>
        <w:spacing w:after="0" w:line="240" w:lineRule="auto"/>
        <w:rPr>
          <w:sz w:val="20"/>
          <w:szCs w:val="20"/>
        </w:rPr>
      </w:pPr>
      <w:r>
        <w:rPr>
          <w:sz w:val="20"/>
          <w:szCs w:val="20"/>
        </w:rPr>
        <w:t>4/15/2014</w:t>
      </w:r>
      <w:r>
        <w:rPr>
          <w:sz w:val="20"/>
          <w:szCs w:val="20"/>
        </w:rPr>
        <w:tab/>
        <w:t>VA Hospital – Saginaw – “Investing 101”</w:t>
      </w:r>
    </w:p>
    <w:p w14:paraId="5BE45EA7" w14:textId="631003F5" w:rsidR="006D4A47" w:rsidRDefault="006D4A47" w:rsidP="006D4A47">
      <w:pPr>
        <w:tabs>
          <w:tab w:val="left" w:pos="720"/>
        </w:tabs>
        <w:spacing w:after="0" w:line="240" w:lineRule="auto"/>
        <w:rPr>
          <w:sz w:val="20"/>
          <w:szCs w:val="20"/>
        </w:rPr>
      </w:pPr>
      <w:r>
        <w:rPr>
          <w:sz w:val="20"/>
          <w:szCs w:val="20"/>
        </w:rPr>
        <w:t>9/17/2014</w:t>
      </w:r>
      <w:r>
        <w:rPr>
          <w:sz w:val="20"/>
          <w:szCs w:val="20"/>
        </w:rPr>
        <w:tab/>
      </w:r>
      <w:r w:rsidRPr="00EC5D8E">
        <w:rPr>
          <w:sz w:val="20"/>
          <w:szCs w:val="20"/>
        </w:rPr>
        <w:t>Regional Leadership Council Meeting of the Flint &amp; Genese</w:t>
      </w:r>
      <w:r>
        <w:rPr>
          <w:sz w:val="20"/>
          <w:szCs w:val="20"/>
        </w:rPr>
        <w:t>e Chamber of Commerce</w:t>
      </w:r>
    </w:p>
    <w:p w14:paraId="42E7BC9A" w14:textId="77777777" w:rsidR="00234FD4" w:rsidRDefault="00234FD4" w:rsidP="00EC5D8E">
      <w:pPr>
        <w:tabs>
          <w:tab w:val="left" w:pos="720"/>
        </w:tabs>
        <w:spacing w:after="0" w:line="240" w:lineRule="auto"/>
        <w:rPr>
          <w:sz w:val="20"/>
          <w:szCs w:val="20"/>
        </w:rPr>
      </w:pPr>
    </w:p>
    <w:p w14:paraId="25CB0592" w14:textId="6618E415" w:rsidR="006D4A47" w:rsidRPr="006D4A47" w:rsidRDefault="006D4A47" w:rsidP="00EC5D8E">
      <w:pPr>
        <w:tabs>
          <w:tab w:val="left" w:pos="720"/>
        </w:tabs>
        <w:spacing w:after="0" w:line="240" w:lineRule="auto"/>
        <w:rPr>
          <w:b/>
          <w:sz w:val="20"/>
          <w:szCs w:val="20"/>
          <w:u w:val="single"/>
        </w:rPr>
      </w:pPr>
      <w:r w:rsidRPr="006D4A47">
        <w:rPr>
          <w:b/>
          <w:sz w:val="20"/>
          <w:szCs w:val="20"/>
          <w:u w:val="single"/>
        </w:rPr>
        <w:t>Membership</w:t>
      </w:r>
    </w:p>
    <w:p w14:paraId="78A17BD7" w14:textId="7B44B399" w:rsidR="006D4A47" w:rsidRPr="006D4A47" w:rsidRDefault="006D4A47" w:rsidP="006D4A47">
      <w:pPr>
        <w:pStyle w:val="ListParagraph"/>
        <w:numPr>
          <w:ilvl w:val="0"/>
          <w:numId w:val="12"/>
        </w:numPr>
        <w:tabs>
          <w:tab w:val="left" w:pos="720"/>
        </w:tabs>
        <w:spacing w:after="0" w:line="240" w:lineRule="auto"/>
        <w:rPr>
          <w:sz w:val="20"/>
          <w:szCs w:val="20"/>
        </w:rPr>
      </w:pPr>
      <w:r w:rsidRPr="006D4A47">
        <w:rPr>
          <w:sz w:val="20"/>
          <w:szCs w:val="20"/>
        </w:rPr>
        <w:t>CFA Institute</w:t>
      </w:r>
    </w:p>
    <w:p w14:paraId="63128B19" w14:textId="4F21BCFF" w:rsidR="00631A48" w:rsidRPr="00395E2A" w:rsidRDefault="006D4A47" w:rsidP="00BD3DA8">
      <w:pPr>
        <w:pStyle w:val="ListParagraph"/>
        <w:numPr>
          <w:ilvl w:val="0"/>
          <w:numId w:val="12"/>
        </w:numPr>
        <w:tabs>
          <w:tab w:val="left" w:pos="720"/>
        </w:tabs>
        <w:spacing w:after="0" w:line="240" w:lineRule="auto"/>
        <w:rPr>
          <w:sz w:val="20"/>
          <w:szCs w:val="20"/>
        </w:rPr>
      </w:pPr>
      <w:r w:rsidRPr="006D4A47">
        <w:rPr>
          <w:sz w:val="20"/>
          <w:szCs w:val="20"/>
        </w:rPr>
        <w:t>Member of the CFA Society of Detroit</w:t>
      </w:r>
      <w:bookmarkStart w:id="1" w:name="_GoBack"/>
      <w:bookmarkEnd w:id="1"/>
    </w:p>
    <w:sectPr w:rsidR="00631A48" w:rsidRPr="00395E2A" w:rsidSect="00BB0F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F7C3C"/>
    <w:multiLevelType w:val="hybridMultilevel"/>
    <w:tmpl w:val="D2661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732074"/>
    <w:multiLevelType w:val="hybridMultilevel"/>
    <w:tmpl w:val="5F4E9F38"/>
    <w:lvl w:ilvl="0" w:tplc="EDD483E8">
      <w:start w:val="1"/>
      <w:numFmt w:val="bullet"/>
      <w:lvlText w:val=""/>
      <w:lvlJc w:val="left"/>
      <w:pPr>
        <w:tabs>
          <w:tab w:val="num" w:pos="2635"/>
        </w:tabs>
        <w:ind w:left="263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DC13FA"/>
    <w:multiLevelType w:val="hybridMultilevel"/>
    <w:tmpl w:val="14A69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273FDB"/>
    <w:multiLevelType w:val="singleLevel"/>
    <w:tmpl w:val="5E80D562"/>
    <w:lvl w:ilvl="0">
      <w:start w:val="1"/>
      <w:numFmt w:val="bullet"/>
      <w:lvlText w:val=""/>
      <w:lvlJc w:val="left"/>
      <w:pPr>
        <w:tabs>
          <w:tab w:val="num" w:pos="360"/>
        </w:tabs>
        <w:ind w:left="360" w:hanging="360"/>
      </w:pPr>
      <w:rPr>
        <w:rFonts w:ascii="Symbol" w:hAnsi="Symbol" w:hint="default"/>
      </w:rPr>
    </w:lvl>
  </w:abstractNum>
  <w:abstractNum w:abstractNumId="4">
    <w:nsid w:val="44DE3C9C"/>
    <w:multiLevelType w:val="hybridMultilevel"/>
    <w:tmpl w:val="E4762A3A"/>
    <w:lvl w:ilvl="0" w:tplc="38AEB328">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nsid w:val="4E722F63"/>
    <w:multiLevelType w:val="hybridMultilevel"/>
    <w:tmpl w:val="32FAE9B2"/>
    <w:lvl w:ilvl="0" w:tplc="EDD483E8">
      <w:start w:val="1"/>
      <w:numFmt w:val="bullet"/>
      <w:lvlText w:val=""/>
      <w:lvlJc w:val="left"/>
      <w:pPr>
        <w:tabs>
          <w:tab w:val="num" w:pos="2635"/>
        </w:tabs>
        <w:ind w:left="263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20F6158"/>
    <w:multiLevelType w:val="singleLevel"/>
    <w:tmpl w:val="5E80D562"/>
    <w:lvl w:ilvl="0">
      <w:start w:val="1"/>
      <w:numFmt w:val="bullet"/>
      <w:lvlText w:val=""/>
      <w:lvlJc w:val="left"/>
      <w:pPr>
        <w:tabs>
          <w:tab w:val="num" w:pos="360"/>
        </w:tabs>
        <w:ind w:left="360" w:hanging="360"/>
      </w:pPr>
      <w:rPr>
        <w:rFonts w:ascii="Symbol" w:hAnsi="Symbol" w:hint="default"/>
      </w:rPr>
    </w:lvl>
  </w:abstractNum>
  <w:abstractNum w:abstractNumId="7">
    <w:nsid w:val="5C1549CF"/>
    <w:multiLevelType w:val="hybridMultilevel"/>
    <w:tmpl w:val="840C3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731BE2"/>
    <w:multiLevelType w:val="singleLevel"/>
    <w:tmpl w:val="5E80D562"/>
    <w:lvl w:ilvl="0">
      <w:start w:val="1"/>
      <w:numFmt w:val="bullet"/>
      <w:lvlText w:val=""/>
      <w:lvlJc w:val="left"/>
      <w:pPr>
        <w:tabs>
          <w:tab w:val="num" w:pos="360"/>
        </w:tabs>
        <w:ind w:left="360" w:hanging="360"/>
      </w:pPr>
      <w:rPr>
        <w:rFonts w:ascii="Symbol" w:hAnsi="Symbol" w:hint="default"/>
      </w:rPr>
    </w:lvl>
  </w:abstractNum>
  <w:abstractNum w:abstractNumId="9">
    <w:nsid w:val="636C6E97"/>
    <w:multiLevelType w:val="hybridMultilevel"/>
    <w:tmpl w:val="AF027214"/>
    <w:lvl w:ilvl="0" w:tplc="38AEB328">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nsid w:val="69536DCF"/>
    <w:multiLevelType w:val="singleLevel"/>
    <w:tmpl w:val="5E80D562"/>
    <w:lvl w:ilvl="0">
      <w:start w:val="1"/>
      <w:numFmt w:val="bullet"/>
      <w:lvlText w:val=""/>
      <w:lvlJc w:val="left"/>
      <w:pPr>
        <w:tabs>
          <w:tab w:val="num" w:pos="360"/>
        </w:tabs>
        <w:ind w:left="360" w:hanging="360"/>
      </w:pPr>
      <w:rPr>
        <w:rFonts w:ascii="Symbol" w:hAnsi="Symbol" w:hint="default"/>
      </w:rPr>
    </w:lvl>
  </w:abstractNum>
  <w:abstractNum w:abstractNumId="11">
    <w:nsid w:val="797D7951"/>
    <w:multiLevelType w:val="singleLevel"/>
    <w:tmpl w:val="5E80D562"/>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
  </w:num>
  <w:num w:numId="3">
    <w:abstractNumId w:val="11"/>
  </w:num>
  <w:num w:numId="4">
    <w:abstractNumId w:val="10"/>
  </w:num>
  <w:num w:numId="5">
    <w:abstractNumId w:val="8"/>
  </w:num>
  <w:num w:numId="6">
    <w:abstractNumId w:val="6"/>
  </w:num>
  <w:num w:numId="7">
    <w:abstractNumId w:val="9"/>
  </w:num>
  <w:num w:numId="8">
    <w:abstractNumId w:val="4"/>
  </w:num>
  <w:num w:numId="9">
    <w:abstractNumId w:val="1"/>
  </w:num>
  <w:num w:numId="10">
    <w:abstractNumId w:val="5"/>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B52"/>
    <w:rsid w:val="00016D96"/>
    <w:rsid w:val="000673EC"/>
    <w:rsid w:val="000A6A2E"/>
    <w:rsid w:val="000B3E9A"/>
    <w:rsid w:val="000D43D1"/>
    <w:rsid w:val="00127368"/>
    <w:rsid w:val="00152B26"/>
    <w:rsid w:val="00177F00"/>
    <w:rsid w:val="002051DB"/>
    <w:rsid w:val="00223D3B"/>
    <w:rsid w:val="00234FD4"/>
    <w:rsid w:val="00256AD1"/>
    <w:rsid w:val="00265255"/>
    <w:rsid w:val="002D2225"/>
    <w:rsid w:val="00395E2A"/>
    <w:rsid w:val="003A64CF"/>
    <w:rsid w:val="003B069E"/>
    <w:rsid w:val="003B4088"/>
    <w:rsid w:val="003E51F6"/>
    <w:rsid w:val="00404B52"/>
    <w:rsid w:val="00407F10"/>
    <w:rsid w:val="0041632C"/>
    <w:rsid w:val="004B08D9"/>
    <w:rsid w:val="004F6C3D"/>
    <w:rsid w:val="005268A5"/>
    <w:rsid w:val="005471B1"/>
    <w:rsid w:val="005C3514"/>
    <w:rsid w:val="00625BDA"/>
    <w:rsid w:val="00631A48"/>
    <w:rsid w:val="00681003"/>
    <w:rsid w:val="006A393E"/>
    <w:rsid w:val="006D11BA"/>
    <w:rsid w:val="006D4A47"/>
    <w:rsid w:val="00746C3D"/>
    <w:rsid w:val="007E6F7D"/>
    <w:rsid w:val="00843937"/>
    <w:rsid w:val="00885C49"/>
    <w:rsid w:val="008B09F2"/>
    <w:rsid w:val="008C71DF"/>
    <w:rsid w:val="009949A8"/>
    <w:rsid w:val="00996389"/>
    <w:rsid w:val="009B2E24"/>
    <w:rsid w:val="00A8673A"/>
    <w:rsid w:val="00B439D2"/>
    <w:rsid w:val="00B526AC"/>
    <w:rsid w:val="00B673CD"/>
    <w:rsid w:val="00BB0F80"/>
    <w:rsid w:val="00BD3DA8"/>
    <w:rsid w:val="00BF09C7"/>
    <w:rsid w:val="00C01E8A"/>
    <w:rsid w:val="00C3108E"/>
    <w:rsid w:val="00C667B7"/>
    <w:rsid w:val="00C848C8"/>
    <w:rsid w:val="00DA254C"/>
    <w:rsid w:val="00DA3F93"/>
    <w:rsid w:val="00DF1410"/>
    <w:rsid w:val="00E04A01"/>
    <w:rsid w:val="00E125BF"/>
    <w:rsid w:val="00E30EF8"/>
    <w:rsid w:val="00E31FF5"/>
    <w:rsid w:val="00EA0AA4"/>
    <w:rsid w:val="00EC5D8E"/>
    <w:rsid w:val="00EE37F8"/>
    <w:rsid w:val="00F144A9"/>
    <w:rsid w:val="00FE6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644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2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4B52"/>
    <w:rPr>
      <w:color w:val="0000FF" w:themeColor="hyperlink"/>
      <w:u w:val="single"/>
    </w:rPr>
  </w:style>
  <w:style w:type="paragraph" w:styleId="ListParagraph">
    <w:name w:val="List Paragraph"/>
    <w:basedOn w:val="Normal"/>
    <w:uiPriority w:val="34"/>
    <w:qFormat/>
    <w:rsid w:val="004B08D9"/>
    <w:pPr>
      <w:ind w:left="720"/>
      <w:contextualSpacing/>
    </w:pPr>
  </w:style>
  <w:style w:type="character" w:styleId="FollowedHyperlink">
    <w:name w:val="FollowedHyperlink"/>
    <w:basedOn w:val="DefaultParagraphFont"/>
    <w:uiPriority w:val="99"/>
    <w:semiHidden/>
    <w:unhideWhenUsed/>
    <w:rsid w:val="00B673CD"/>
    <w:rPr>
      <w:color w:val="800080" w:themeColor="followedHyperlink"/>
      <w:u w:val="single"/>
    </w:rPr>
  </w:style>
  <w:style w:type="paragraph" w:customStyle="1" w:styleId="descriptionsummary">
    <w:name w:val="description summary"/>
    <w:basedOn w:val="Normal"/>
    <w:rsid w:val="00BD3DA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2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4B52"/>
    <w:rPr>
      <w:color w:val="0000FF" w:themeColor="hyperlink"/>
      <w:u w:val="single"/>
    </w:rPr>
  </w:style>
  <w:style w:type="paragraph" w:styleId="ListParagraph">
    <w:name w:val="List Paragraph"/>
    <w:basedOn w:val="Normal"/>
    <w:uiPriority w:val="34"/>
    <w:qFormat/>
    <w:rsid w:val="004B08D9"/>
    <w:pPr>
      <w:ind w:left="720"/>
      <w:contextualSpacing/>
    </w:pPr>
  </w:style>
  <w:style w:type="character" w:styleId="FollowedHyperlink">
    <w:name w:val="FollowedHyperlink"/>
    <w:basedOn w:val="DefaultParagraphFont"/>
    <w:uiPriority w:val="99"/>
    <w:semiHidden/>
    <w:unhideWhenUsed/>
    <w:rsid w:val="00B673CD"/>
    <w:rPr>
      <w:color w:val="800080" w:themeColor="followedHyperlink"/>
      <w:u w:val="single"/>
    </w:rPr>
  </w:style>
  <w:style w:type="paragraph" w:customStyle="1" w:styleId="descriptionsummary">
    <w:name w:val="description summary"/>
    <w:basedOn w:val="Normal"/>
    <w:rsid w:val="00BD3D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schiestel@broad.msu.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3</Pages>
  <Words>1242</Words>
  <Characters>7085</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8311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Steve Schiestel</cp:lastModifiedBy>
  <cp:revision>8</cp:revision>
  <cp:lastPrinted>2015-05-13T19:27:00Z</cp:lastPrinted>
  <dcterms:created xsi:type="dcterms:W3CDTF">2015-04-08T20:36:00Z</dcterms:created>
  <dcterms:modified xsi:type="dcterms:W3CDTF">2015-05-13T19:30:00Z</dcterms:modified>
</cp:coreProperties>
</file>