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1EE193" w14:textId="77777777" w:rsidR="00E91BEA" w:rsidRDefault="00000000" w:rsidP="002F6398">
      <w:pPr>
        <w:spacing w:before="120" w:after="80" w:line="240" w:lineRule="auto"/>
        <w:jc w:val="center"/>
      </w:pPr>
      <w:r>
        <w:rPr>
          <w:b/>
          <w:sz w:val="42"/>
        </w:rPr>
        <w:t>Siqi Pei</w:t>
      </w:r>
    </w:p>
    <w:tbl>
      <w:tblPr>
        <w:tblW w:w="0" w:type="auto"/>
        <w:jc w:val="center"/>
        <w:tblLook w:val="04A0" w:firstRow="1" w:lastRow="0" w:firstColumn="1" w:lastColumn="0" w:noHBand="0" w:noVBand="1"/>
      </w:tblPr>
      <w:tblGrid>
        <w:gridCol w:w="7085"/>
        <w:gridCol w:w="2822"/>
      </w:tblGrid>
      <w:tr w:rsidR="00E91BEA" w14:paraId="5EE13EFD" w14:textId="77777777">
        <w:trPr>
          <w:jc w:val="center"/>
        </w:trPr>
        <w:tc>
          <w:tcPr>
            <w:tcW w:w="7085" w:type="dxa"/>
            <w:tcBorders>
              <w:top w:val="nil"/>
              <w:left w:val="nil"/>
              <w:bottom w:val="nil"/>
              <w:right w:val="nil"/>
            </w:tcBorders>
          </w:tcPr>
          <w:p w14:paraId="77C0A428" w14:textId="77777777" w:rsidR="00E91BEA" w:rsidRDefault="00000000" w:rsidP="002F6398">
            <w:pPr>
              <w:spacing w:before="120" w:after="0" w:line="240" w:lineRule="auto"/>
            </w:pPr>
            <w:r>
              <w:t>Department of Marketing</w:t>
            </w:r>
            <w:r>
              <w:br/>
              <w:t>Eli Broad College of Business</w:t>
            </w:r>
            <w:r>
              <w:br/>
              <w:t>Michigan State University</w:t>
            </w:r>
            <w:r>
              <w:br/>
              <w:t>632 Bogue Street, East Lansing, MI 48824</w:t>
            </w:r>
          </w:p>
        </w:tc>
        <w:tc>
          <w:tcPr>
            <w:tcW w:w="2822" w:type="dxa"/>
            <w:tcBorders>
              <w:top w:val="nil"/>
              <w:left w:val="nil"/>
              <w:bottom w:val="nil"/>
              <w:right w:val="nil"/>
            </w:tcBorders>
          </w:tcPr>
          <w:p w14:paraId="346697FB" w14:textId="77777777" w:rsidR="00E91BEA" w:rsidRDefault="00000000" w:rsidP="002F6398">
            <w:pPr>
              <w:spacing w:before="120" w:after="0" w:line="240" w:lineRule="auto"/>
              <w:jc w:val="right"/>
            </w:pPr>
            <w:r>
              <w:t>Office: N306</w:t>
            </w:r>
            <w:r>
              <w:br/>
              <w:t>peisiqi@broad.msu.edu</w:t>
            </w:r>
            <w:r>
              <w:br/>
              <w:t>https://siqi-pei.github.io/</w:t>
            </w:r>
          </w:p>
        </w:tc>
      </w:tr>
    </w:tbl>
    <w:p w14:paraId="023A62B4" w14:textId="77777777" w:rsidR="00E91BEA" w:rsidRDefault="00000000" w:rsidP="002F6398">
      <w:pPr>
        <w:pBdr>
          <w:bottom w:val="single" w:sz="6" w:space="2" w:color="000000"/>
        </w:pBdr>
        <w:spacing w:before="120" w:after="80" w:line="240" w:lineRule="auto"/>
      </w:pPr>
      <w:r>
        <w:rPr>
          <w:b/>
          <w:sz w:val="23"/>
        </w:rPr>
        <w:t>ACADEMIC APPOINTMENTS</w:t>
      </w:r>
    </w:p>
    <w:p w14:paraId="14E9515C" w14:textId="77777777" w:rsidR="00E91BEA" w:rsidRDefault="00000000" w:rsidP="002F6398">
      <w:pPr>
        <w:tabs>
          <w:tab w:val="right" w:pos="9864"/>
        </w:tabs>
        <w:spacing w:before="120" w:after="0" w:line="240" w:lineRule="auto"/>
      </w:pPr>
      <w:r>
        <w:t>Assistant Professor</w:t>
      </w:r>
      <w:r>
        <w:tab/>
        <w:t>2025–Present</w:t>
      </w:r>
    </w:p>
    <w:p w14:paraId="55E2F237" w14:textId="77777777" w:rsidR="00E91BEA" w:rsidRDefault="00000000" w:rsidP="002F6398">
      <w:pPr>
        <w:spacing w:before="120" w:after="70" w:line="240" w:lineRule="auto"/>
      </w:pPr>
      <w:r>
        <w:t>Eli Broad College of Business, Michigan State University</w:t>
      </w:r>
    </w:p>
    <w:p w14:paraId="7E7316DF" w14:textId="77777777" w:rsidR="00E91BEA" w:rsidRDefault="00000000" w:rsidP="002F6398">
      <w:pPr>
        <w:tabs>
          <w:tab w:val="right" w:pos="9864"/>
        </w:tabs>
        <w:spacing w:before="120" w:after="0" w:line="240" w:lineRule="auto"/>
      </w:pPr>
      <w:r>
        <w:t>Assistant Professor</w:t>
      </w:r>
      <w:r>
        <w:tab/>
        <w:t>2022–2025</w:t>
      </w:r>
    </w:p>
    <w:p w14:paraId="2041629F" w14:textId="77777777" w:rsidR="00E91BEA" w:rsidRDefault="00000000" w:rsidP="002F6398">
      <w:pPr>
        <w:spacing w:before="120" w:after="70" w:line="240" w:lineRule="auto"/>
      </w:pPr>
      <w:r>
        <w:t>College of Business, Shanghai University of Finance and Economics</w:t>
      </w:r>
    </w:p>
    <w:p w14:paraId="0771401D" w14:textId="77777777" w:rsidR="00E91BEA" w:rsidRDefault="00000000" w:rsidP="002F6398">
      <w:pPr>
        <w:tabs>
          <w:tab w:val="right" w:pos="9864"/>
        </w:tabs>
        <w:spacing w:before="120" w:after="0" w:line="240" w:lineRule="auto"/>
      </w:pPr>
      <w:r>
        <w:t>Visiting Faculty Scholar</w:t>
      </w:r>
      <w:r>
        <w:tab/>
        <w:t>2023–2024</w:t>
      </w:r>
    </w:p>
    <w:p w14:paraId="1EB53D8D" w14:textId="77777777" w:rsidR="00E91BEA" w:rsidRDefault="00000000" w:rsidP="002F6398">
      <w:pPr>
        <w:spacing w:before="120" w:after="20" w:line="240" w:lineRule="auto"/>
      </w:pPr>
      <w:r>
        <w:t>MIT Sloan School of Management, Massachusetts Institute of Technology</w:t>
      </w:r>
    </w:p>
    <w:p w14:paraId="2A0719B9" w14:textId="77777777" w:rsidR="00E91BEA" w:rsidRDefault="00000000" w:rsidP="002F6398">
      <w:pPr>
        <w:pBdr>
          <w:bottom w:val="single" w:sz="6" w:space="2" w:color="000000"/>
        </w:pBdr>
        <w:spacing w:before="120" w:after="80" w:line="240" w:lineRule="auto"/>
      </w:pPr>
      <w:r>
        <w:rPr>
          <w:b/>
          <w:sz w:val="23"/>
        </w:rPr>
        <w:t>EDUCATION</w:t>
      </w:r>
    </w:p>
    <w:p w14:paraId="6D729D54" w14:textId="77777777" w:rsidR="00E91BEA" w:rsidRDefault="00000000" w:rsidP="002F6398">
      <w:pPr>
        <w:tabs>
          <w:tab w:val="right" w:pos="9864"/>
        </w:tabs>
        <w:spacing w:before="120" w:after="0" w:line="240" w:lineRule="auto"/>
      </w:pPr>
      <w:r>
        <w:t>CUHK Business School, Chinese University of Hong Kong</w:t>
      </w:r>
      <w:r>
        <w:tab/>
        <w:t>2016–2022</w:t>
      </w:r>
    </w:p>
    <w:p w14:paraId="610A9886" w14:textId="77777777" w:rsidR="00E91BEA" w:rsidRDefault="00000000" w:rsidP="002F6398">
      <w:pPr>
        <w:spacing w:before="120" w:after="70" w:line="240" w:lineRule="auto"/>
      </w:pPr>
      <w:r>
        <w:t>Ph.D. in Management Information Systems</w:t>
      </w:r>
      <w:r>
        <w:br/>
        <w:t>Advisor: Zhang, Michael Xiaoquan</w:t>
      </w:r>
    </w:p>
    <w:p w14:paraId="6E8A3401" w14:textId="77777777" w:rsidR="00E91BEA" w:rsidRDefault="00000000" w:rsidP="002F6398">
      <w:pPr>
        <w:tabs>
          <w:tab w:val="right" w:pos="9864"/>
        </w:tabs>
        <w:spacing w:before="120" w:after="0" w:line="240" w:lineRule="auto"/>
      </w:pPr>
      <w:r>
        <w:t>Business School, Jilin University</w:t>
      </w:r>
      <w:r>
        <w:tab/>
        <w:t>2011–2015</w:t>
      </w:r>
    </w:p>
    <w:p w14:paraId="46F9F6B6" w14:textId="77777777" w:rsidR="00E91BEA" w:rsidRDefault="00000000" w:rsidP="002F6398">
      <w:pPr>
        <w:spacing w:before="120" w:after="20" w:line="240" w:lineRule="auto"/>
      </w:pPr>
      <w:r>
        <w:t>B.S. in Actuarial Science &amp; B.A. in Applied Finance</w:t>
      </w:r>
    </w:p>
    <w:p w14:paraId="7E7A709E" w14:textId="77777777" w:rsidR="00E91BEA" w:rsidRDefault="00000000" w:rsidP="002F6398">
      <w:pPr>
        <w:pBdr>
          <w:bottom w:val="single" w:sz="6" w:space="2" w:color="000000"/>
        </w:pBdr>
        <w:spacing w:before="120" w:after="80" w:line="240" w:lineRule="auto"/>
      </w:pPr>
      <w:r>
        <w:rPr>
          <w:b/>
          <w:sz w:val="23"/>
        </w:rPr>
        <w:t>RESEARCH INTERESTS</w:t>
      </w:r>
    </w:p>
    <w:p w14:paraId="3A3F48B2" w14:textId="77777777" w:rsidR="00E91BEA" w:rsidRDefault="00000000" w:rsidP="002F6398">
      <w:pPr>
        <w:spacing w:before="120" w:after="20" w:line="240" w:lineRule="auto"/>
      </w:pPr>
      <w:r>
        <w:t>Topics: Human–AI Interactions, Applied Machine Learning, Digital Economy, Automotive Marketing, High-Tech Marketing, Social Welfare</w:t>
      </w:r>
    </w:p>
    <w:p w14:paraId="28D4B2B3" w14:textId="441A621B" w:rsidR="00E91BEA" w:rsidRDefault="00000000" w:rsidP="002F6398">
      <w:pPr>
        <w:spacing w:before="120" w:after="20" w:line="240" w:lineRule="auto"/>
      </w:pPr>
      <w:r>
        <w:t>Method</w:t>
      </w:r>
      <w:r w:rsidR="007C054D">
        <w:rPr>
          <w:rFonts w:hint="eastAsia"/>
          <w:lang w:eastAsia="zh-CN"/>
        </w:rPr>
        <w:t>s</w:t>
      </w:r>
      <w:r>
        <w:t>: Machine Learning, Field Experiment</w:t>
      </w:r>
      <w:r w:rsidR="007C054D">
        <w:rPr>
          <w:rFonts w:hint="eastAsia"/>
          <w:lang w:eastAsia="zh-CN"/>
        </w:rPr>
        <w:t>s</w:t>
      </w:r>
      <w:r>
        <w:t>, Causal Inference</w:t>
      </w:r>
    </w:p>
    <w:p w14:paraId="02D8554C" w14:textId="77777777" w:rsidR="00E91BEA" w:rsidRDefault="00000000" w:rsidP="002F6398">
      <w:pPr>
        <w:pBdr>
          <w:bottom w:val="single" w:sz="6" w:space="2" w:color="000000"/>
        </w:pBdr>
        <w:spacing w:before="120" w:after="80" w:line="240" w:lineRule="auto"/>
      </w:pPr>
      <w:r>
        <w:rPr>
          <w:b/>
          <w:sz w:val="23"/>
        </w:rPr>
        <w:t>PUBLICATIONS (* corresponding author)</w:t>
      </w:r>
    </w:p>
    <w:p w14:paraId="404CF709" w14:textId="77777777" w:rsidR="00E91BEA" w:rsidRDefault="00000000" w:rsidP="002F6398">
      <w:pPr>
        <w:spacing w:before="120" w:after="0" w:line="240" w:lineRule="auto"/>
      </w:pPr>
      <w:r>
        <w:t xml:space="preserve">Jialu Liu, Siqi Pei*, and Michael Zhang, “Online Food Delivery Platforms and Female Labor Force Participation,” </w:t>
      </w:r>
      <w:r>
        <w:rPr>
          <w:i/>
        </w:rPr>
        <w:t>Information Systems Research</w:t>
      </w:r>
      <w:r>
        <w:t>, 35(3), 1074–1091.</w:t>
      </w:r>
    </w:p>
    <w:p w14:paraId="63ADF77A" w14:textId="77777777" w:rsidR="00E91BEA" w:rsidRDefault="00000000" w:rsidP="002F6398">
      <w:pPr>
        <w:spacing w:before="120" w:after="40" w:line="240" w:lineRule="auto"/>
        <w:ind w:left="259"/>
      </w:pPr>
      <w:r>
        <w:t>• Winner, 2020 WISE Best Paper Award</w:t>
      </w:r>
    </w:p>
    <w:p w14:paraId="23FBE0AF" w14:textId="77777777" w:rsidR="00E91BEA" w:rsidRDefault="00000000" w:rsidP="002F6398">
      <w:pPr>
        <w:spacing w:before="120" w:after="40" w:line="240" w:lineRule="auto"/>
      </w:pPr>
      <w:r>
        <w:t xml:space="preserve">Jialu Liu, Siqi Pei*, and Michael Zhang, “Indirect Value of Public Infrastructure Technology,” </w:t>
      </w:r>
      <w:r>
        <w:rPr>
          <w:i/>
        </w:rPr>
        <w:t>Management Science</w:t>
      </w:r>
      <w:r>
        <w:t>, 71(8), 6457–6474.</w:t>
      </w:r>
    </w:p>
    <w:p w14:paraId="10E7597E" w14:textId="77777777" w:rsidR="00E91BEA" w:rsidRDefault="00000000" w:rsidP="002F6398">
      <w:pPr>
        <w:spacing w:before="120" w:after="20" w:line="240" w:lineRule="auto"/>
      </w:pPr>
      <w:r>
        <w:t xml:space="preserve">Wen Wang, Siqi Pei, and Tianshu Sun, “Unraveling Generative AI from a Human Intelligence Perspective: A Battery of Experiments,” forthcoming, </w:t>
      </w:r>
      <w:r>
        <w:rPr>
          <w:i/>
        </w:rPr>
        <w:t>Information Systems Research</w:t>
      </w:r>
      <w:r>
        <w:t>.</w:t>
      </w:r>
    </w:p>
    <w:p w14:paraId="1660E7EE" w14:textId="77777777" w:rsidR="00E91BEA" w:rsidRDefault="00000000" w:rsidP="002F6398">
      <w:pPr>
        <w:pBdr>
          <w:bottom w:val="single" w:sz="6" w:space="2" w:color="000000"/>
        </w:pBdr>
        <w:spacing w:before="120" w:after="80" w:line="240" w:lineRule="auto"/>
      </w:pPr>
      <w:r>
        <w:rPr>
          <w:b/>
          <w:sz w:val="23"/>
        </w:rPr>
        <w:t>MANUSCRIPTS UNDER REVISION</w:t>
      </w:r>
    </w:p>
    <w:p w14:paraId="1EAE4EEF" w14:textId="1A3A7C70" w:rsidR="00E91BEA" w:rsidRDefault="00000000" w:rsidP="002F6398">
      <w:pPr>
        <w:spacing w:before="120" w:after="0" w:line="240" w:lineRule="auto"/>
      </w:pPr>
      <w:r>
        <w:t xml:space="preserve">Keyan Li†, </w:t>
      </w:r>
      <w:r w:rsidR="000B5091">
        <w:t>Zelin</w:t>
      </w:r>
      <w:r>
        <w:t xml:space="preserve"> Li†, Siqi Pei†, and F</w:t>
      </w:r>
      <w:r w:rsidR="000B5091">
        <w:t>eng</w:t>
      </w:r>
      <w:r>
        <w:t xml:space="preserve"> Yang, “Selling the Haggle.” </w:t>
      </w:r>
      <w:r w:rsidR="002F6398">
        <w:rPr>
          <w:rFonts w:hint="eastAsia"/>
          <w:lang w:eastAsia="zh-CN"/>
        </w:rPr>
        <w:t>Major Revision</w:t>
      </w:r>
      <w:r>
        <w:t xml:space="preserve">, </w:t>
      </w:r>
      <w:r>
        <w:rPr>
          <w:i/>
        </w:rPr>
        <w:t>Management Science</w:t>
      </w:r>
      <w:r>
        <w:t>.</w:t>
      </w:r>
    </w:p>
    <w:p w14:paraId="2016E684" w14:textId="77777777" w:rsidR="00E91BEA" w:rsidRDefault="00000000" w:rsidP="002F6398">
      <w:pPr>
        <w:spacing w:before="120" w:after="20" w:line="240" w:lineRule="auto"/>
      </w:pPr>
      <w:r>
        <w:t>† Authors contributed equally.</w:t>
      </w:r>
    </w:p>
    <w:p w14:paraId="29961891" w14:textId="77777777" w:rsidR="00E91BEA" w:rsidRDefault="00000000" w:rsidP="002F6398">
      <w:pPr>
        <w:pBdr>
          <w:bottom w:val="single" w:sz="6" w:space="2" w:color="000000"/>
        </w:pBdr>
        <w:spacing w:before="120" w:after="80" w:line="240" w:lineRule="auto"/>
      </w:pPr>
      <w:r>
        <w:rPr>
          <w:b/>
          <w:sz w:val="23"/>
        </w:rPr>
        <w:t>WORKING PAPERS</w:t>
      </w:r>
    </w:p>
    <w:p w14:paraId="7E393881" w14:textId="77777777" w:rsidR="00E91BEA" w:rsidRDefault="00000000" w:rsidP="002F6398">
      <w:pPr>
        <w:spacing w:before="120" w:after="28" w:line="240" w:lineRule="auto"/>
      </w:pPr>
      <w:r>
        <w:t>“When AI Does Not Talk to Customers: A Randomized Field Experiment on GenAI as a Hidden Coach,” with Shasha Cao, Raghu Santanam, and Hang Wei.</w:t>
      </w:r>
    </w:p>
    <w:p w14:paraId="7439B827" w14:textId="77777777" w:rsidR="00E91BEA" w:rsidRDefault="00000000" w:rsidP="002F6398">
      <w:pPr>
        <w:spacing w:before="120" w:after="28" w:line="240" w:lineRule="auto"/>
      </w:pPr>
      <w:r>
        <w:t>“Restructuring Frontline Communication: Evidence from a Field Experiment on Low-Tech Marketing Tools,” with Yifan Pan, Hongshen Sun, and Hang Wei.</w:t>
      </w:r>
    </w:p>
    <w:p w14:paraId="614A13FC" w14:textId="77777777" w:rsidR="00E91BEA" w:rsidRDefault="00000000" w:rsidP="002F6398">
      <w:pPr>
        <w:spacing w:before="120" w:after="28" w:line="240" w:lineRule="auto"/>
        <w:rPr>
          <w:lang w:eastAsia="zh-CN"/>
        </w:rPr>
      </w:pPr>
      <w:r>
        <w:lastRenderedPageBreak/>
        <w:t>“AI-Augmented Platforms in Marketing: A System-Level Review and Research Roadmap for Self-Adaptive Marketing Systems,” with Janhavi Venkatesh and Hang Nguyen.</w:t>
      </w:r>
    </w:p>
    <w:p w14:paraId="5C5DDD97" w14:textId="2BEAFBC3" w:rsidR="002F6398" w:rsidRPr="002F6398" w:rsidRDefault="002F6398" w:rsidP="002F6398">
      <w:pPr>
        <w:spacing w:before="120" w:after="28" w:line="240" w:lineRule="auto"/>
        <w:rPr>
          <w:rFonts w:ascii="SimSun" w:eastAsia="SimSun" w:hAnsi="SimSun" w:cs="SimSun"/>
          <w:lang w:eastAsia="zh-CN"/>
        </w:rPr>
      </w:pPr>
      <w:r>
        <w:t>“</w:t>
      </w:r>
      <w:r w:rsidRPr="002F6398">
        <w:t>Task-Contingent Value of Generative AI in Frontline Sales: Evidence from Automobile Retailing</w:t>
      </w:r>
      <w:r>
        <w:t>,” with Shasha Cao</w:t>
      </w:r>
      <w:r>
        <w:rPr>
          <w:rFonts w:ascii="SimSun" w:eastAsia="SimSun" w:hAnsi="SimSun" w:cs="SimSun" w:hint="eastAsia"/>
          <w:lang w:eastAsia="zh-CN"/>
        </w:rPr>
        <w:t>.</w:t>
      </w:r>
    </w:p>
    <w:p w14:paraId="0DF6C610" w14:textId="0DB53982" w:rsidR="002F6398" w:rsidRDefault="002F6398" w:rsidP="002F6398">
      <w:pPr>
        <w:spacing w:before="120" w:after="28" w:line="240" w:lineRule="auto"/>
        <w:rPr>
          <w:lang w:eastAsia="zh-CN"/>
        </w:rPr>
      </w:pPr>
      <w:r>
        <w:t xml:space="preserve">“Differentiation under AI Pressure: Creator Adaptation to Assistive vs. Substitutive Generative AI,” with Junni Chen, </w:t>
      </w:r>
      <w:proofErr w:type="spellStart"/>
      <w:r>
        <w:t>Mengyang</w:t>
      </w:r>
      <w:proofErr w:type="spellEnd"/>
      <w:r>
        <w:t xml:space="preserve"> Sun, and Qi Sun.</w:t>
      </w:r>
    </w:p>
    <w:p w14:paraId="6D69D258" w14:textId="0830B147" w:rsidR="002F6398" w:rsidRDefault="002F6398" w:rsidP="002F6398">
      <w:pPr>
        <w:spacing w:before="120" w:after="28" w:line="240" w:lineRule="auto"/>
        <w:rPr>
          <w:lang w:eastAsia="zh-CN"/>
        </w:rPr>
      </w:pPr>
      <w:r>
        <w:t>“Cryptocurrency ATM Regulations and Retail Spillovers in the U.S. Convenience Store Industry,” with Hang Nguyen.</w:t>
      </w:r>
    </w:p>
    <w:p w14:paraId="7CD75D22" w14:textId="322B4392" w:rsidR="002F6398" w:rsidRDefault="002F6398" w:rsidP="002F6398">
      <w:pPr>
        <w:spacing w:before="120" w:after="28" w:line="240" w:lineRule="auto"/>
        <w:rPr>
          <w:lang w:eastAsia="zh-CN"/>
        </w:rPr>
      </w:pPr>
      <w:r>
        <w:t>“When Fewer Leads Are Better: Channel Purification in Multichannel Marketing,” with Shasha Cao, Yifan Pan, and Hang Wei.</w:t>
      </w:r>
    </w:p>
    <w:p w14:paraId="71ED8CB3" w14:textId="77777777" w:rsidR="00E91BEA" w:rsidRDefault="00000000" w:rsidP="002F6398">
      <w:pPr>
        <w:spacing w:before="120" w:after="28" w:line="240" w:lineRule="auto"/>
      </w:pPr>
      <w:r>
        <w:t>“Zoom In, Click Out: Unlocking and Evaluating the Potential of Zooming for GUI Grounding,” with Zhiyuan Jiang, Shenghao Xie, Wenyi Li, Wenqiang Zu, Peihang Li, Jiahao Qiu, Lei Ma, Tiejun Huang, Mengdi Wang, and Shilong Liu.</w:t>
      </w:r>
    </w:p>
    <w:p w14:paraId="413BAD48" w14:textId="77777777" w:rsidR="00E91BEA" w:rsidRDefault="00000000" w:rsidP="002F6398">
      <w:pPr>
        <w:spacing w:before="120" w:after="28" w:line="240" w:lineRule="auto"/>
      </w:pPr>
      <w:r>
        <w:t>“Facial Recognition Bans and U.S. Consumer Behavior: Balancing Retail Security and Privacy,” with Hang Nguyen and Forrest Morgeson.</w:t>
      </w:r>
    </w:p>
    <w:p w14:paraId="07650460" w14:textId="77777777" w:rsidR="00E91BEA" w:rsidRDefault="00000000" w:rsidP="002F6398">
      <w:pPr>
        <w:spacing w:before="120" w:after="28" w:line="240" w:lineRule="auto"/>
      </w:pPr>
      <w:r>
        <w:t>“Content Management Policy and Influencer Marketing on Social Media Platforms: A Study of Shopping Links in Sponsored Content,” with Junni Chen, Qi Sun, and Yong Liu.</w:t>
      </w:r>
    </w:p>
    <w:p w14:paraId="49658B79" w14:textId="77777777" w:rsidR="00E91BEA" w:rsidRDefault="00000000" w:rsidP="002F6398">
      <w:pPr>
        <w:pBdr>
          <w:bottom w:val="single" w:sz="6" w:space="2" w:color="000000"/>
        </w:pBdr>
        <w:spacing w:before="120" w:after="80" w:line="240" w:lineRule="auto"/>
      </w:pPr>
      <w:r>
        <w:rPr>
          <w:b/>
          <w:sz w:val="23"/>
        </w:rPr>
        <w:t>RESEARCH AWARDS AND GRANTS</w:t>
      </w:r>
    </w:p>
    <w:p w14:paraId="57A48E6D" w14:textId="77777777" w:rsidR="00E91BEA" w:rsidRDefault="00000000" w:rsidP="002F6398">
      <w:pPr>
        <w:spacing w:before="120" w:after="0" w:line="240" w:lineRule="auto"/>
      </w:pPr>
      <w:r>
        <w:t>General Research Fund, Michigan State University, 2025</w:t>
      </w:r>
    </w:p>
    <w:p w14:paraId="5EF8D3E5" w14:textId="77777777" w:rsidR="00E91BEA" w:rsidRDefault="00000000" w:rsidP="002F6398">
      <w:pPr>
        <w:spacing w:before="120" w:after="0" w:line="240" w:lineRule="auto"/>
      </w:pPr>
      <w:r>
        <w:t>Distinguished Faculty Award, Shanghai University of Finance and Economics, 2023, 2024</w:t>
      </w:r>
    </w:p>
    <w:p w14:paraId="0AE5F267" w14:textId="77777777" w:rsidR="00E91BEA" w:rsidRDefault="00000000" w:rsidP="002F6398">
      <w:pPr>
        <w:spacing w:before="120" w:after="0" w:line="240" w:lineRule="auto"/>
      </w:pPr>
      <w:r>
        <w:t>Shanghai Leading Talent (Overseas), 2023</w:t>
      </w:r>
    </w:p>
    <w:p w14:paraId="329116B6" w14:textId="77777777" w:rsidR="00E91BEA" w:rsidRDefault="00000000" w:rsidP="002F6398">
      <w:pPr>
        <w:spacing w:before="120" w:after="0" w:line="240" w:lineRule="auto"/>
      </w:pPr>
      <w:r>
        <w:t>General Research Fund, Shanghai University of Finance and Economics, 2022–2025</w:t>
      </w:r>
    </w:p>
    <w:p w14:paraId="03210DED" w14:textId="77777777" w:rsidR="00E91BEA" w:rsidRDefault="00000000" w:rsidP="002F6398">
      <w:pPr>
        <w:spacing w:before="120" w:after="0" w:line="240" w:lineRule="auto"/>
      </w:pPr>
      <w:r>
        <w:t>ICIS Doctoral Consortium, International Conference on Information Systems, 2021</w:t>
      </w:r>
    </w:p>
    <w:p w14:paraId="261FED5A" w14:textId="77777777" w:rsidR="00E91BEA" w:rsidRDefault="00000000" w:rsidP="002F6398">
      <w:pPr>
        <w:spacing w:before="120" w:after="0" w:line="240" w:lineRule="auto"/>
      </w:pPr>
      <w:r>
        <w:t>Workshop on Information Systems and Economics (WISE) Best Paper Award, 2020</w:t>
      </w:r>
    </w:p>
    <w:p w14:paraId="31E16EA4" w14:textId="77777777" w:rsidR="00E91BEA" w:rsidRDefault="00000000" w:rsidP="002F6398">
      <w:pPr>
        <w:spacing w:before="120" w:after="0" w:line="240" w:lineRule="auto"/>
      </w:pPr>
      <w:r>
        <w:t>Hong Kong Information and Communication Technologies (HKICT) Innovation Award, 2019</w:t>
      </w:r>
    </w:p>
    <w:p w14:paraId="305E44FF" w14:textId="77777777" w:rsidR="00E91BEA" w:rsidRDefault="00000000" w:rsidP="002F6398">
      <w:pPr>
        <w:spacing w:before="120" w:after="0" w:line="240" w:lineRule="auto"/>
      </w:pPr>
      <w:r>
        <w:t>Chinese University of Hong Kong Postgraduate Studentships (PGS) Award, 2016–2021</w:t>
      </w:r>
    </w:p>
    <w:p w14:paraId="2B89C60D" w14:textId="77777777" w:rsidR="00E91BEA" w:rsidRDefault="00000000" w:rsidP="002F6398">
      <w:pPr>
        <w:pBdr>
          <w:bottom w:val="single" w:sz="6" w:space="2" w:color="000000"/>
        </w:pBdr>
        <w:spacing w:before="120" w:after="80" w:line="240" w:lineRule="auto"/>
      </w:pPr>
      <w:r>
        <w:rPr>
          <w:b/>
          <w:sz w:val="23"/>
        </w:rPr>
        <w:t>TEACHING EXPERIENCE</w:t>
      </w:r>
    </w:p>
    <w:p w14:paraId="5F7FAB46" w14:textId="5593017D" w:rsidR="00E91BEA" w:rsidRDefault="00000000" w:rsidP="002F6398">
      <w:pPr>
        <w:spacing w:before="120" w:after="0" w:line="240" w:lineRule="auto"/>
      </w:pPr>
      <w:r>
        <w:t>Advanced Quantitative Research Methods (Ph</w:t>
      </w:r>
      <w:r w:rsidR="0047518E">
        <w:rPr>
          <w:rFonts w:ascii="SimSun" w:eastAsia="SimSun" w:hAnsi="SimSun" w:cs="SimSun"/>
          <w:lang w:eastAsia="zh-CN"/>
        </w:rPr>
        <w:t>.</w:t>
      </w:r>
      <w:r>
        <w:t>D</w:t>
      </w:r>
      <w:r w:rsidR="0047518E">
        <w:t>.</w:t>
      </w:r>
      <w:r>
        <w:t>)</w:t>
      </w:r>
    </w:p>
    <w:p w14:paraId="3FDA925E" w14:textId="77777777" w:rsidR="00E91BEA" w:rsidRDefault="00000000" w:rsidP="002F6398">
      <w:pPr>
        <w:spacing w:before="120" w:after="0" w:line="240" w:lineRule="auto"/>
      </w:pPr>
      <w:r>
        <w:t>Digital Marketing (Undergraduate, MBA)</w:t>
      </w:r>
    </w:p>
    <w:p w14:paraId="3F2DF63E" w14:textId="77777777" w:rsidR="00E91BEA" w:rsidRDefault="00000000" w:rsidP="002F6398">
      <w:pPr>
        <w:spacing w:before="120" w:after="0" w:line="240" w:lineRule="auto"/>
      </w:pPr>
      <w:r>
        <w:t>Digital Transformation (MBA)</w:t>
      </w:r>
    </w:p>
    <w:p w14:paraId="614C770C" w14:textId="77777777" w:rsidR="00E91BEA" w:rsidRDefault="00000000" w:rsidP="002F6398">
      <w:pPr>
        <w:spacing w:before="120" w:after="0" w:line="240" w:lineRule="auto"/>
      </w:pPr>
      <w:r>
        <w:t>Database Management Systems (Undergraduate)</w:t>
      </w:r>
    </w:p>
    <w:p w14:paraId="4D7FEEFC" w14:textId="77777777" w:rsidR="00E91BEA" w:rsidRDefault="00000000" w:rsidP="002F6398">
      <w:pPr>
        <w:spacing w:before="120" w:after="0" w:line="240" w:lineRule="auto"/>
      </w:pPr>
      <w:r>
        <w:t>Economics for Business Studies (Undergraduate)</w:t>
      </w:r>
    </w:p>
    <w:p w14:paraId="40001B67" w14:textId="77777777" w:rsidR="00E91BEA" w:rsidRDefault="00000000" w:rsidP="002F6398">
      <w:pPr>
        <w:spacing w:before="120" w:after="0" w:line="240" w:lineRule="auto"/>
      </w:pPr>
      <w:r>
        <w:t>Managerial Economics in Business Decision-making (Undergraduate)</w:t>
      </w:r>
    </w:p>
    <w:p w14:paraId="5F2820CC" w14:textId="77777777" w:rsidR="00E91BEA" w:rsidRDefault="00000000" w:rsidP="002F6398">
      <w:pPr>
        <w:spacing w:before="120" w:after="0" w:line="240" w:lineRule="auto"/>
      </w:pPr>
      <w:r>
        <w:t>Introduction to Marketing (Undergraduate)</w:t>
      </w:r>
    </w:p>
    <w:p w14:paraId="217F1EE8" w14:textId="77777777" w:rsidR="00E91BEA" w:rsidRDefault="00000000" w:rsidP="002F6398">
      <w:pPr>
        <w:pBdr>
          <w:bottom w:val="single" w:sz="6" w:space="2" w:color="000000"/>
        </w:pBdr>
        <w:spacing w:before="120" w:after="80" w:line="240" w:lineRule="auto"/>
      </w:pPr>
      <w:r>
        <w:rPr>
          <w:b/>
          <w:sz w:val="23"/>
        </w:rPr>
        <w:t>CONFERENCE PRESENTATIONS AND INVITED TALKS</w:t>
      </w:r>
    </w:p>
    <w:p w14:paraId="7E3ECCA0" w14:textId="2138AC99" w:rsidR="002F6398" w:rsidRDefault="002F6398" w:rsidP="002F6398">
      <w:pPr>
        <w:spacing w:before="120" w:after="28" w:line="240" w:lineRule="auto"/>
        <w:rPr>
          <w:lang w:eastAsia="zh-CN"/>
        </w:rPr>
      </w:pPr>
      <w:r>
        <w:t>When Fewer Leads Are Better: Channel Purification in Multichannel Marketing</w:t>
      </w:r>
    </w:p>
    <w:p w14:paraId="1C22CDD3" w14:textId="4C7F88A6" w:rsidR="002F6398" w:rsidRDefault="002F6398" w:rsidP="002F6398">
      <w:pPr>
        <w:spacing w:before="120" w:after="0" w:line="240" w:lineRule="auto"/>
        <w:ind w:left="518" w:hanging="259"/>
        <w:rPr>
          <w:lang w:eastAsia="zh-CN"/>
        </w:rPr>
      </w:pPr>
      <w:r>
        <w:t>• ISMS Marketing Science Conference, 202</w:t>
      </w:r>
      <w:r>
        <w:rPr>
          <w:rFonts w:hint="eastAsia"/>
          <w:lang w:eastAsia="zh-CN"/>
        </w:rPr>
        <w:t>6</w:t>
      </w:r>
    </w:p>
    <w:p w14:paraId="24D17A3B" w14:textId="065F96A4" w:rsidR="00E91BEA" w:rsidRDefault="00000000" w:rsidP="002F6398">
      <w:pPr>
        <w:spacing w:before="120" w:after="0" w:line="240" w:lineRule="auto"/>
      </w:pPr>
      <w:r>
        <w:t>Unraveling Generative AI from a Human Intelligence Perspective: A Battery of Experiments</w:t>
      </w:r>
    </w:p>
    <w:p w14:paraId="134AFC02" w14:textId="77777777" w:rsidR="00E91BEA" w:rsidRDefault="00000000" w:rsidP="002F6398">
      <w:pPr>
        <w:spacing w:before="120" w:after="0" w:line="240" w:lineRule="auto"/>
        <w:ind w:left="518" w:hanging="259"/>
      </w:pPr>
      <w:r>
        <w:t>• ISMS Marketing Science Conference, 2025</w:t>
      </w:r>
    </w:p>
    <w:p w14:paraId="3EB292A6" w14:textId="77777777" w:rsidR="00E91BEA" w:rsidRDefault="00000000" w:rsidP="002F6398">
      <w:pPr>
        <w:spacing w:before="120" w:after="0" w:line="240" w:lineRule="auto"/>
        <w:ind w:left="518" w:hanging="259"/>
      </w:pPr>
      <w:r>
        <w:t>• Cheung Kong Graduate School of Business Digital Young Scholar Symposium, 2023</w:t>
      </w:r>
    </w:p>
    <w:p w14:paraId="63B0AD70" w14:textId="77777777" w:rsidR="00E91BEA" w:rsidRDefault="00000000" w:rsidP="002F6398">
      <w:pPr>
        <w:spacing w:before="120" w:after="0" w:line="240" w:lineRule="auto"/>
      </w:pPr>
      <w:r>
        <w:lastRenderedPageBreak/>
        <w:t>Content Management Policy and Influencer Marketing on Social Media Platforms: A Study of Shopping Links in Sponsored Content</w:t>
      </w:r>
    </w:p>
    <w:p w14:paraId="0BFA984D" w14:textId="77777777" w:rsidR="00E91BEA" w:rsidRDefault="00000000" w:rsidP="002F6398">
      <w:pPr>
        <w:spacing w:before="120" w:after="0" w:line="240" w:lineRule="auto"/>
        <w:ind w:left="518" w:hanging="259"/>
      </w:pPr>
      <w:r>
        <w:t>• Michigan State University, 2025</w:t>
      </w:r>
    </w:p>
    <w:p w14:paraId="27B18A0E" w14:textId="77777777" w:rsidR="00E91BEA" w:rsidRDefault="00000000" w:rsidP="002F6398">
      <w:pPr>
        <w:spacing w:before="120" w:after="0" w:line="240" w:lineRule="auto"/>
        <w:ind w:left="518" w:hanging="259"/>
      </w:pPr>
      <w:r>
        <w:t>• Conference on Information Systems and Technology (CIST), 2024</w:t>
      </w:r>
    </w:p>
    <w:p w14:paraId="610A0AE2" w14:textId="7355D764" w:rsidR="00E91BEA" w:rsidRDefault="00000000" w:rsidP="002F6398">
      <w:pPr>
        <w:spacing w:before="120" w:after="0" w:line="240" w:lineRule="auto"/>
        <w:ind w:left="518" w:hanging="259"/>
      </w:pPr>
      <w:r>
        <w:t xml:space="preserve">• </w:t>
      </w:r>
      <w:r w:rsidR="0047518E">
        <w:rPr>
          <w:rFonts w:hint="eastAsia"/>
          <w:lang w:eastAsia="zh-CN"/>
        </w:rPr>
        <w:t xml:space="preserve">ISMS </w:t>
      </w:r>
      <w:r>
        <w:t>Marketing Science</w:t>
      </w:r>
      <w:r w:rsidR="0047518E">
        <w:rPr>
          <w:rFonts w:hint="eastAsia"/>
          <w:lang w:eastAsia="zh-CN"/>
        </w:rPr>
        <w:t xml:space="preserve"> Conference</w:t>
      </w:r>
      <w:r>
        <w:t>, 2024</w:t>
      </w:r>
    </w:p>
    <w:p w14:paraId="59506B19" w14:textId="77777777" w:rsidR="00E91BEA" w:rsidRDefault="00000000" w:rsidP="002F6398">
      <w:pPr>
        <w:spacing w:before="120" w:after="0" w:line="240" w:lineRule="auto"/>
        <w:ind w:left="518" w:hanging="259"/>
      </w:pPr>
      <w:r>
        <w:t>• Shanghai Jiao Tong University, 2024</w:t>
      </w:r>
    </w:p>
    <w:p w14:paraId="7D29869B" w14:textId="77777777" w:rsidR="00E91BEA" w:rsidRDefault="00000000" w:rsidP="002F6398">
      <w:pPr>
        <w:spacing w:before="120" w:after="0" w:line="240" w:lineRule="auto"/>
        <w:ind w:left="518" w:hanging="259"/>
      </w:pPr>
      <w:r>
        <w:t>• University of Arizona, 2023</w:t>
      </w:r>
    </w:p>
    <w:p w14:paraId="3D1DD10F" w14:textId="77777777" w:rsidR="00E91BEA" w:rsidRDefault="00000000" w:rsidP="002F6398">
      <w:pPr>
        <w:spacing w:before="120" w:after="0" w:line="240" w:lineRule="auto"/>
        <w:ind w:left="518" w:hanging="259"/>
      </w:pPr>
      <w:r>
        <w:t>• University of Massachusetts Boston, 2023</w:t>
      </w:r>
    </w:p>
    <w:p w14:paraId="3BEA03BE" w14:textId="77777777" w:rsidR="00E91BEA" w:rsidRDefault="00000000" w:rsidP="002F6398">
      <w:pPr>
        <w:spacing w:before="120" w:after="0" w:line="240" w:lineRule="auto"/>
        <w:ind w:left="518" w:hanging="259"/>
      </w:pPr>
      <w:r>
        <w:t>• 5th Marketing Science Salon of Shanghai Universities, 2023</w:t>
      </w:r>
    </w:p>
    <w:p w14:paraId="1B9E5AF4" w14:textId="77777777" w:rsidR="00E91BEA" w:rsidRDefault="00000000" w:rsidP="002F6398">
      <w:pPr>
        <w:spacing w:before="120" w:after="0" w:line="240" w:lineRule="auto"/>
      </w:pPr>
      <w:r>
        <w:t>Indirect Value of Public Infrastructure Technology</w:t>
      </w:r>
    </w:p>
    <w:p w14:paraId="25140EB2" w14:textId="77777777" w:rsidR="00E91BEA" w:rsidRDefault="00000000" w:rsidP="002F6398">
      <w:pPr>
        <w:spacing w:before="120" w:after="0" w:line="240" w:lineRule="auto"/>
        <w:ind w:left="518" w:hanging="259"/>
      </w:pPr>
      <w:r>
        <w:t>• McMaster University, 2024</w:t>
      </w:r>
    </w:p>
    <w:p w14:paraId="0D848428" w14:textId="77777777" w:rsidR="00E91BEA" w:rsidRDefault="00000000" w:rsidP="002F6398">
      <w:pPr>
        <w:spacing w:before="120" w:after="0" w:line="240" w:lineRule="auto"/>
      </w:pPr>
      <w:r>
        <w:t>Mobile Payments and Urban Mobility: Assessing the Influence of Mobile Payments on Metro Ridership and Environmental Enhancement</w:t>
      </w:r>
    </w:p>
    <w:p w14:paraId="2FCE9C91" w14:textId="77777777" w:rsidR="00E91BEA" w:rsidRDefault="00000000" w:rsidP="002F6398">
      <w:pPr>
        <w:spacing w:before="120" w:after="0" w:line="240" w:lineRule="auto"/>
        <w:ind w:left="518" w:hanging="259"/>
      </w:pPr>
      <w:r>
        <w:t>• ISMS Marketing Science Conference, 2024</w:t>
      </w:r>
    </w:p>
    <w:p w14:paraId="24593CB2" w14:textId="77777777" w:rsidR="00E91BEA" w:rsidRDefault="00000000" w:rsidP="002F6398">
      <w:pPr>
        <w:spacing w:before="120" w:after="0" w:line="240" w:lineRule="auto"/>
      </w:pPr>
      <w:r>
        <w:t>The Blessing of High Price: A Field Experiment on E-Commerce Platform</w:t>
      </w:r>
    </w:p>
    <w:p w14:paraId="0E7A4039" w14:textId="77777777" w:rsidR="00E91BEA" w:rsidRDefault="00000000" w:rsidP="002F6398">
      <w:pPr>
        <w:spacing w:before="120" w:after="0" w:line="240" w:lineRule="auto"/>
        <w:ind w:left="518" w:hanging="259"/>
      </w:pPr>
      <w:r>
        <w:t>• Statistical Challenges in Electronic Commerce Research (SCECR), 2023</w:t>
      </w:r>
    </w:p>
    <w:p w14:paraId="02FE9018" w14:textId="77777777" w:rsidR="00E91BEA" w:rsidRDefault="00000000" w:rsidP="002F6398">
      <w:pPr>
        <w:spacing w:before="120" w:after="0" w:line="240" w:lineRule="auto"/>
        <w:ind w:left="518" w:hanging="259"/>
      </w:pPr>
      <w:r>
        <w:t>• Conference on Information Systems and Technology (CIST), 2022</w:t>
      </w:r>
    </w:p>
    <w:p w14:paraId="7AEAA3D5" w14:textId="77777777" w:rsidR="00E91BEA" w:rsidRDefault="00000000" w:rsidP="002F6398">
      <w:pPr>
        <w:spacing w:before="120" w:after="0" w:line="240" w:lineRule="auto"/>
      </w:pPr>
      <w:r>
        <w:t>Online Food Delivery Platforms and Employment</w:t>
      </w:r>
    </w:p>
    <w:p w14:paraId="169C2EA6" w14:textId="77777777" w:rsidR="00E91BEA" w:rsidRDefault="00000000" w:rsidP="002F6398">
      <w:pPr>
        <w:spacing w:before="120" w:after="0" w:line="240" w:lineRule="auto"/>
        <w:ind w:left="518" w:hanging="259"/>
      </w:pPr>
      <w:r>
        <w:t>• East China Normal University, 2022</w:t>
      </w:r>
    </w:p>
    <w:p w14:paraId="00B661E9" w14:textId="77777777" w:rsidR="00E91BEA" w:rsidRDefault="00000000" w:rsidP="002F6398">
      <w:pPr>
        <w:spacing w:before="120" w:after="0" w:line="240" w:lineRule="auto"/>
        <w:ind w:left="518" w:hanging="259"/>
      </w:pPr>
      <w:r>
        <w:t>• University of Western Ontario, 2022</w:t>
      </w:r>
    </w:p>
    <w:p w14:paraId="6FD6E5AF" w14:textId="77777777" w:rsidR="00E91BEA" w:rsidRDefault="00000000" w:rsidP="002F6398">
      <w:pPr>
        <w:spacing w:before="120" w:after="0" w:line="240" w:lineRule="auto"/>
        <w:ind w:left="518" w:hanging="259"/>
      </w:pPr>
      <w:r>
        <w:t>• International Conference on Information Systems (ICIS), 2021</w:t>
      </w:r>
    </w:p>
    <w:p w14:paraId="223653B4" w14:textId="77777777" w:rsidR="00E91BEA" w:rsidRDefault="00000000" w:rsidP="002F6398">
      <w:pPr>
        <w:spacing w:before="120" w:after="0" w:line="240" w:lineRule="auto"/>
        <w:ind w:left="518" w:hanging="259"/>
      </w:pPr>
      <w:r>
        <w:t>• Workshop on Information Systems and Economics (WISE), 2020 (Best Paper Award)</w:t>
      </w:r>
    </w:p>
    <w:p w14:paraId="1935D944" w14:textId="77777777" w:rsidR="00E91BEA" w:rsidRDefault="00000000" w:rsidP="002F6398">
      <w:pPr>
        <w:spacing w:before="120" w:after="0" w:line="240" w:lineRule="auto"/>
      </w:pPr>
      <w:r>
        <w:t>An Experimental Investigation of Risk Disclosure Policy in Crowdfunding</w:t>
      </w:r>
    </w:p>
    <w:p w14:paraId="41DCB402" w14:textId="77777777" w:rsidR="00E91BEA" w:rsidRDefault="00000000" w:rsidP="002F6398">
      <w:pPr>
        <w:spacing w:before="120" w:after="0" w:line="240" w:lineRule="auto"/>
        <w:ind w:left="518" w:hanging="259"/>
      </w:pPr>
      <w:r>
        <w:t>• Statistical Challenges in Electronic Commerce Research (SCECR), 2021</w:t>
      </w:r>
    </w:p>
    <w:p w14:paraId="4AF2944E" w14:textId="77777777" w:rsidR="00E91BEA" w:rsidRDefault="00000000" w:rsidP="002F6398">
      <w:pPr>
        <w:spacing w:before="120" w:after="0" w:line="240" w:lineRule="auto"/>
      </w:pPr>
      <w:r>
        <w:t>Understanding Spillover Effects of Various Digital Platforms</w:t>
      </w:r>
    </w:p>
    <w:p w14:paraId="57305D89" w14:textId="77777777" w:rsidR="00E91BEA" w:rsidRDefault="00000000" w:rsidP="002F6398">
      <w:pPr>
        <w:spacing w:before="120" w:after="0" w:line="240" w:lineRule="auto"/>
        <w:ind w:left="518" w:hanging="259"/>
      </w:pPr>
      <w:r>
        <w:t>• International Conference on Information Systems (ICIS), 2021</w:t>
      </w:r>
    </w:p>
    <w:p w14:paraId="75812B81" w14:textId="77777777" w:rsidR="00E91BEA" w:rsidRDefault="00000000" w:rsidP="002F6398">
      <w:pPr>
        <w:spacing w:before="120" w:after="0" w:line="240" w:lineRule="auto"/>
      </w:pPr>
      <w:r>
        <w:t>Rewarding Experts in Revenue-sharing Crowdfunding: An Experimental Study</w:t>
      </w:r>
    </w:p>
    <w:p w14:paraId="776EF2CA" w14:textId="77777777" w:rsidR="00E91BEA" w:rsidRDefault="00000000" w:rsidP="002F6398">
      <w:pPr>
        <w:spacing w:before="120" w:after="0" w:line="240" w:lineRule="auto"/>
        <w:ind w:left="518" w:hanging="259"/>
      </w:pPr>
      <w:r>
        <w:t>• Statistical Challenges in Electronic Commerce Research (SCECR), 2020</w:t>
      </w:r>
    </w:p>
    <w:p w14:paraId="7665240B" w14:textId="03ACF626" w:rsidR="00E91BEA" w:rsidRDefault="00000000" w:rsidP="002F6398">
      <w:pPr>
        <w:pBdr>
          <w:bottom w:val="single" w:sz="6" w:space="2" w:color="000000"/>
        </w:pBdr>
        <w:spacing w:before="120" w:after="80" w:line="240" w:lineRule="auto"/>
      </w:pPr>
      <w:r>
        <w:rPr>
          <w:b/>
          <w:sz w:val="23"/>
        </w:rPr>
        <w:t>PROFESSIONAL SERVICE</w:t>
      </w:r>
    </w:p>
    <w:p w14:paraId="2124B328" w14:textId="77777777" w:rsidR="00E91BEA" w:rsidRPr="002F6398" w:rsidRDefault="00000000" w:rsidP="002F6398">
      <w:pPr>
        <w:spacing w:before="120" w:after="20" w:line="240" w:lineRule="auto"/>
        <w:rPr>
          <w:b/>
          <w:bCs/>
        </w:rPr>
      </w:pPr>
      <w:r w:rsidRPr="002F6398">
        <w:rPr>
          <w:b/>
          <w:bCs/>
        </w:rPr>
        <w:t>Reviewer</w:t>
      </w:r>
    </w:p>
    <w:p w14:paraId="17F9D46F" w14:textId="77777777" w:rsidR="00E91BEA" w:rsidRDefault="00000000" w:rsidP="002F6398">
      <w:pPr>
        <w:spacing w:before="120" w:after="0" w:line="240" w:lineRule="auto"/>
      </w:pPr>
      <w:r>
        <w:t>Management Science, 2026</w:t>
      </w:r>
    </w:p>
    <w:p w14:paraId="66576410" w14:textId="77777777" w:rsidR="00E91BEA" w:rsidRDefault="00000000" w:rsidP="002F6398">
      <w:pPr>
        <w:spacing w:before="120" w:after="0" w:line="240" w:lineRule="auto"/>
      </w:pPr>
      <w:r>
        <w:t>International Conference on Information Systems (ICIS), 2019, 2020, 2022, 2024, 2026</w:t>
      </w:r>
    </w:p>
    <w:p w14:paraId="41A6AD6D" w14:textId="1D6BCC33" w:rsidR="00E91BEA" w:rsidRDefault="00000000" w:rsidP="002F6398">
      <w:pPr>
        <w:spacing w:before="120" w:after="0" w:line="240" w:lineRule="auto"/>
      </w:pPr>
      <w:r>
        <w:t>European Conference on Information Systems (ECIS), 2026</w:t>
      </w:r>
    </w:p>
    <w:p w14:paraId="325812DA" w14:textId="412351BC" w:rsidR="00E91BEA" w:rsidRDefault="007C054D" w:rsidP="002F6398">
      <w:pPr>
        <w:spacing w:before="120" w:after="0" w:line="240" w:lineRule="auto"/>
      </w:pPr>
      <w:r>
        <w:rPr>
          <w:rFonts w:hint="eastAsia"/>
          <w:lang w:eastAsia="zh-CN"/>
        </w:rPr>
        <w:t xml:space="preserve">MIS </w:t>
      </w:r>
      <w:r>
        <w:t>Quarterly (MISQ), 2025</w:t>
      </w:r>
    </w:p>
    <w:p w14:paraId="77D81061" w14:textId="77777777" w:rsidR="00E91BEA" w:rsidRDefault="00000000" w:rsidP="002F6398">
      <w:pPr>
        <w:spacing w:before="120" w:after="0" w:line="240" w:lineRule="auto"/>
      </w:pPr>
      <w:r>
        <w:t>Information &amp; Management (I&amp;M), 2023, 2024, 2025</w:t>
      </w:r>
    </w:p>
    <w:p w14:paraId="36F95B9D" w14:textId="77777777" w:rsidR="00E91BEA" w:rsidRDefault="00000000" w:rsidP="002F6398">
      <w:pPr>
        <w:spacing w:before="120" w:after="0" w:line="240" w:lineRule="auto"/>
      </w:pPr>
      <w:r>
        <w:t>Information Systems Research (ISR), 2023, 2024</w:t>
      </w:r>
    </w:p>
    <w:p w14:paraId="173C71FA" w14:textId="77777777" w:rsidR="00E91BEA" w:rsidRDefault="00000000" w:rsidP="002F6398">
      <w:pPr>
        <w:spacing w:before="120" w:after="0" w:line="240" w:lineRule="auto"/>
      </w:pPr>
      <w:r>
        <w:t>INFORMS Annual Meeting, 2024</w:t>
      </w:r>
    </w:p>
    <w:p w14:paraId="04ED326E" w14:textId="77777777" w:rsidR="00E91BEA" w:rsidRDefault="00000000" w:rsidP="002F6398">
      <w:pPr>
        <w:spacing w:before="120" w:after="0" w:line="240" w:lineRule="auto"/>
      </w:pPr>
      <w:r>
        <w:t>China Summer Workshop on Information Management (CSWIM), 2024</w:t>
      </w:r>
    </w:p>
    <w:p w14:paraId="1AB458B1" w14:textId="77777777" w:rsidR="00E91BEA" w:rsidRDefault="00000000" w:rsidP="002F6398">
      <w:pPr>
        <w:spacing w:before="120" w:after="0" w:line="240" w:lineRule="auto"/>
      </w:pPr>
      <w:r>
        <w:lastRenderedPageBreak/>
        <w:t>Production and Operations Management (POM), 2022</w:t>
      </w:r>
    </w:p>
    <w:p w14:paraId="13BB30A8" w14:textId="77777777" w:rsidR="00E91BEA" w:rsidRDefault="00000000" w:rsidP="002F6398">
      <w:pPr>
        <w:spacing w:before="120" w:after="0" w:line="240" w:lineRule="auto"/>
      </w:pPr>
      <w:r>
        <w:t>Pacific Asia Conference on Information Systems (PACIS), 2019, 2020</w:t>
      </w:r>
    </w:p>
    <w:sectPr w:rsidR="00E91BEA" w:rsidSect="00034616">
      <w:pgSz w:w="12240" w:h="15840"/>
      <w:pgMar w:top="1080" w:right="1123" w:bottom="1080"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9038435">
    <w:abstractNumId w:val="8"/>
  </w:num>
  <w:num w:numId="2" w16cid:durableId="1258829238">
    <w:abstractNumId w:val="6"/>
  </w:num>
  <w:num w:numId="3" w16cid:durableId="1938714582">
    <w:abstractNumId w:val="5"/>
  </w:num>
  <w:num w:numId="4" w16cid:durableId="25839242">
    <w:abstractNumId w:val="4"/>
  </w:num>
  <w:num w:numId="5" w16cid:durableId="1744907120">
    <w:abstractNumId w:val="7"/>
  </w:num>
  <w:num w:numId="6" w16cid:durableId="1436366791">
    <w:abstractNumId w:val="3"/>
  </w:num>
  <w:num w:numId="7" w16cid:durableId="586622890">
    <w:abstractNumId w:val="2"/>
  </w:num>
  <w:num w:numId="8" w16cid:durableId="765809310">
    <w:abstractNumId w:val="1"/>
  </w:num>
  <w:num w:numId="9" w16cid:durableId="17375832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091"/>
    <w:rsid w:val="0015074B"/>
    <w:rsid w:val="0029639D"/>
    <w:rsid w:val="002F6398"/>
    <w:rsid w:val="00326F90"/>
    <w:rsid w:val="0047518E"/>
    <w:rsid w:val="007608B8"/>
    <w:rsid w:val="007C054D"/>
    <w:rsid w:val="00AA1D8D"/>
    <w:rsid w:val="00B47730"/>
    <w:rsid w:val="00CB0664"/>
    <w:rsid w:val="00E91B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2264A0"/>
  <w14:defaultImageDpi w14:val="300"/>
  <w15:docId w15:val="{EF2BE753-2E33-C844-9B73-0427FD284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Siqi Pei</cp:lastModifiedBy>
  <cp:revision>5</cp:revision>
  <dcterms:created xsi:type="dcterms:W3CDTF">2013-12-23T23:15:00Z</dcterms:created>
  <dcterms:modified xsi:type="dcterms:W3CDTF">2026-07-06T07:30:00Z</dcterms:modified>
  <cp:category/>
</cp:coreProperties>
</file>