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6D" w:rsidRPr="006D3273" w:rsidRDefault="005A2C6D" w:rsidP="003E4272">
      <w:pPr>
        <w:pBdr>
          <w:bottom w:val="dotted" w:sz="4" w:space="1" w:color="auto"/>
        </w:pBdr>
        <w:spacing w:line="260" w:lineRule="exact"/>
        <w:jc w:val="center"/>
        <w:rPr>
          <w:rFonts w:cs="Arial"/>
          <w:b/>
        </w:rPr>
      </w:pPr>
      <w:r w:rsidRPr="006D3273">
        <w:rPr>
          <w:rFonts w:cs="Arial"/>
          <w:b/>
        </w:rPr>
        <w:t>HAKAN YILDIZ</w:t>
      </w:r>
    </w:p>
    <w:p w:rsidR="00763D74" w:rsidRPr="006D3273" w:rsidRDefault="00763D74" w:rsidP="003E4272">
      <w:pPr>
        <w:pBdr>
          <w:bottom w:val="dotted" w:sz="4" w:space="1" w:color="auto"/>
        </w:pBdr>
        <w:spacing w:line="260" w:lineRule="exact"/>
        <w:jc w:val="center"/>
        <w:rPr>
          <w:rFonts w:cs="Arial"/>
        </w:rPr>
      </w:pPr>
      <w:r w:rsidRPr="006D3273">
        <w:rPr>
          <w:rFonts w:cs="Arial"/>
        </w:rPr>
        <w:t>Assistant Professor</w:t>
      </w:r>
    </w:p>
    <w:p w:rsidR="00763D74" w:rsidRPr="006D3273" w:rsidRDefault="00763D74" w:rsidP="003E4272">
      <w:pPr>
        <w:pBdr>
          <w:bottom w:val="dotted" w:sz="4" w:space="1" w:color="auto"/>
        </w:pBdr>
        <w:spacing w:line="260" w:lineRule="exact"/>
        <w:jc w:val="center"/>
        <w:rPr>
          <w:rFonts w:cs="Arial"/>
        </w:rPr>
      </w:pPr>
      <w:r w:rsidRPr="006D3273">
        <w:rPr>
          <w:rFonts w:cs="Arial"/>
        </w:rPr>
        <w:t>Department of Supply Chain Management</w:t>
      </w:r>
    </w:p>
    <w:p w:rsidR="005A2C6D" w:rsidRPr="006D3273" w:rsidRDefault="00D115A0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</w:rPr>
      </w:pPr>
      <w:r w:rsidRPr="006D3273">
        <w:rPr>
          <w:rFonts w:cs="Arial"/>
        </w:rPr>
        <w:t>Eli Broad College</w:t>
      </w:r>
      <w:r w:rsidR="005A2C6D" w:rsidRPr="006D3273">
        <w:rPr>
          <w:rFonts w:cs="Arial"/>
        </w:rPr>
        <w:t xml:space="preserve"> of Business</w:t>
      </w:r>
    </w:p>
    <w:p w:rsidR="005A2C6D" w:rsidRPr="006D3273" w:rsidRDefault="00D115A0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</w:rPr>
      </w:pPr>
      <w:r w:rsidRPr="006D3273">
        <w:rPr>
          <w:rFonts w:cs="Arial"/>
        </w:rPr>
        <w:t>Michigan State</w:t>
      </w:r>
      <w:r w:rsidR="005A2C6D" w:rsidRPr="006D3273">
        <w:rPr>
          <w:rFonts w:cs="Arial"/>
        </w:rPr>
        <w:t xml:space="preserve"> University</w:t>
      </w:r>
    </w:p>
    <w:p w:rsidR="005A2C6D" w:rsidRPr="006D3273" w:rsidRDefault="00D115A0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</w:rPr>
      </w:pPr>
      <w:r w:rsidRPr="006D3273">
        <w:rPr>
          <w:rFonts w:cs="Arial"/>
        </w:rPr>
        <w:t>East Lansing, MI 48824</w:t>
      </w:r>
    </w:p>
    <w:p w:rsidR="005A2C6D" w:rsidRPr="006D3273" w:rsidRDefault="00D115A0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</w:rPr>
      </w:pPr>
      <w:r w:rsidRPr="006D3273">
        <w:rPr>
          <w:rFonts w:cs="Arial"/>
          <w:lang w:val="fr-FR"/>
        </w:rPr>
        <w:t>(517</w:t>
      </w:r>
      <w:r w:rsidR="005A2C6D" w:rsidRPr="006D3273">
        <w:rPr>
          <w:rFonts w:cs="Arial"/>
          <w:lang w:val="fr-FR"/>
        </w:rPr>
        <w:t xml:space="preserve">) </w:t>
      </w:r>
      <w:r w:rsidRPr="006D3273">
        <w:rPr>
          <w:rFonts w:cs="Arial"/>
          <w:lang w:val="fr-FR"/>
        </w:rPr>
        <w:t>432-6439</w:t>
      </w:r>
    </w:p>
    <w:p w:rsidR="005A2C6D" w:rsidRPr="006D3273" w:rsidRDefault="003B7078" w:rsidP="003E4272">
      <w:pPr>
        <w:pBdr>
          <w:bottom w:val="dotted" w:sz="4" w:space="1" w:color="auto"/>
        </w:pBdr>
        <w:spacing w:line="240" w:lineRule="exact"/>
        <w:jc w:val="center"/>
        <w:rPr>
          <w:rFonts w:cs="Arial"/>
          <w:lang w:val="fr-FR"/>
        </w:rPr>
      </w:pPr>
      <w:hyperlink r:id="rId9" w:history="1">
        <w:r w:rsidR="00C409CF" w:rsidRPr="006D3273">
          <w:rPr>
            <w:rStyle w:val="Hyperlink"/>
            <w:rFonts w:cs="Arial"/>
          </w:rPr>
          <w:t>yildiz@broad.msu.edu</w:t>
        </w:r>
      </w:hyperlink>
    </w:p>
    <w:p w:rsidR="00D115A0" w:rsidRPr="006D3273" w:rsidRDefault="005F7997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 xml:space="preserve">Academic </w:t>
      </w:r>
      <w:r w:rsidR="002C5863" w:rsidRPr="006D3273">
        <w:rPr>
          <w:rFonts w:cs="Arial"/>
        </w:rPr>
        <w:t xml:space="preserve">Work </w:t>
      </w:r>
      <w:r w:rsidRPr="006D3273">
        <w:rPr>
          <w:rFonts w:cs="Arial"/>
        </w:rPr>
        <w:t>Experience</w:t>
      </w:r>
    </w:p>
    <w:p w:rsidR="00C7259E" w:rsidRPr="006D3273" w:rsidRDefault="00C7259E" w:rsidP="00E2460A">
      <w:pPr>
        <w:pStyle w:val="Heading1"/>
        <w:spacing w:before="0"/>
        <w:ind w:left="2304" w:hanging="2304"/>
        <w:rPr>
          <w:rFonts w:cs="Arial"/>
          <w:b w:val="0"/>
        </w:rPr>
      </w:pPr>
      <w:r w:rsidRPr="006D3273">
        <w:rPr>
          <w:rFonts w:cs="Arial"/>
          <w:b w:val="0"/>
        </w:rPr>
        <w:t xml:space="preserve">2009 - Present </w:t>
      </w:r>
      <w:r w:rsidRPr="006D3273">
        <w:rPr>
          <w:rFonts w:cs="Arial"/>
          <w:b w:val="0"/>
        </w:rPr>
        <w:tab/>
        <w:t>Assistant Professor, Dep</w:t>
      </w:r>
      <w:r w:rsidR="00A058AB">
        <w:rPr>
          <w:rFonts w:cs="Arial"/>
          <w:b w:val="0"/>
        </w:rPr>
        <w:t>artment of</w:t>
      </w:r>
      <w:r w:rsidRPr="006D3273">
        <w:rPr>
          <w:rFonts w:cs="Arial"/>
          <w:b w:val="0"/>
        </w:rPr>
        <w:t xml:space="preserve"> Supply Chain Management, Eli Broad College of Business, Michigan State University</w:t>
      </w:r>
    </w:p>
    <w:p w:rsidR="00D115A0" w:rsidRPr="006D3273" w:rsidRDefault="00D115A0" w:rsidP="00E2460A">
      <w:pPr>
        <w:pStyle w:val="Heading1"/>
        <w:spacing w:before="0"/>
        <w:ind w:left="2304" w:hanging="2304"/>
        <w:rPr>
          <w:rFonts w:cs="Arial"/>
          <w:b w:val="0"/>
        </w:rPr>
      </w:pPr>
      <w:r w:rsidRPr="006D3273">
        <w:rPr>
          <w:rFonts w:cs="Arial"/>
          <w:b w:val="0"/>
        </w:rPr>
        <w:t>2008</w:t>
      </w:r>
      <w:r w:rsidR="00C7259E" w:rsidRPr="006D3273">
        <w:rPr>
          <w:rFonts w:cs="Arial"/>
          <w:b w:val="0"/>
        </w:rPr>
        <w:t xml:space="preserve"> </w:t>
      </w:r>
      <w:r w:rsidR="002E3792">
        <w:rPr>
          <w:rFonts w:cs="Arial"/>
          <w:b w:val="0"/>
        </w:rPr>
        <w:t>–</w:t>
      </w:r>
      <w:r w:rsidR="00C7259E" w:rsidRPr="006D3273">
        <w:rPr>
          <w:rFonts w:cs="Arial"/>
          <w:b w:val="0"/>
        </w:rPr>
        <w:t xml:space="preserve"> </w:t>
      </w:r>
      <w:r w:rsidR="002E3792">
        <w:rPr>
          <w:rFonts w:cs="Arial"/>
          <w:b w:val="0"/>
        </w:rPr>
        <w:t>2009</w:t>
      </w:r>
      <w:r w:rsidR="002E3792">
        <w:rPr>
          <w:rFonts w:cs="Arial"/>
          <w:b w:val="0"/>
        </w:rPr>
        <w:tab/>
      </w:r>
      <w:r w:rsidRPr="006D3273">
        <w:rPr>
          <w:rFonts w:cs="Arial"/>
          <w:b w:val="0"/>
        </w:rPr>
        <w:t>Visiting Assistant Professor, Dep</w:t>
      </w:r>
      <w:r w:rsidR="00A058AB">
        <w:rPr>
          <w:rFonts w:cs="Arial"/>
          <w:b w:val="0"/>
        </w:rPr>
        <w:t xml:space="preserve">artment </w:t>
      </w:r>
      <w:r w:rsidRPr="006D3273">
        <w:rPr>
          <w:rFonts w:cs="Arial"/>
          <w:b w:val="0"/>
        </w:rPr>
        <w:t>of Supply Chain Management,</w:t>
      </w:r>
      <w:r w:rsidR="0004593F" w:rsidRPr="006D3273">
        <w:rPr>
          <w:rFonts w:cs="Arial"/>
          <w:b w:val="0"/>
        </w:rPr>
        <w:t xml:space="preserve"> Eli Broad College of Business,</w:t>
      </w:r>
      <w:r w:rsidRPr="006D3273">
        <w:rPr>
          <w:rFonts w:cs="Arial"/>
          <w:b w:val="0"/>
        </w:rPr>
        <w:t xml:space="preserve"> </w:t>
      </w:r>
      <w:r w:rsidR="0004593F" w:rsidRPr="006D3273">
        <w:rPr>
          <w:rFonts w:cs="Arial"/>
          <w:b w:val="0"/>
        </w:rPr>
        <w:t>Michigan State University</w:t>
      </w:r>
    </w:p>
    <w:p w:rsidR="005A2C6D" w:rsidRPr="006D3273" w:rsidRDefault="005A2C6D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Education</w:t>
      </w:r>
    </w:p>
    <w:p w:rsidR="005A2C6D" w:rsidRPr="006D3273" w:rsidRDefault="005A2C6D" w:rsidP="00E2460A">
      <w:pPr>
        <w:pStyle w:val="Heading2"/>
        <w:numPr>
          <w:ilvl w:val="0"/>
          <w:numId w:val="30"/>
        </w:numPr>
        <w:spacing w:before="0"/>
        <w:rPr>
          <w:rFonts w:cs="Arial"/>
          <w:i w:val="0"/>
        </w:rPr>
      </w:pPr>
      <w:proofErr w:type="gramStart"/>
      <w:r w:rsidRPr="006D3273">
        <w:rPr>
          <w:rFonts w:cs="Arial"/>
          <w:i w:val="0"/>
        </w:rPr>
        <w:t xml:space="preserve">PhD, </w:t>
      </w:r>
      <w:r w:rsidR="001F1CD3" w:rsidRPr="006D3273">
        <w:rPr>
          <w:rFonts w:cs="Arial"/>
          <w:i w:val="0"/>
        </w:rPr>
        <w:t>Industrial Administration (</w:t>
      </w:r>
      <w:r w:rsidRPr="006D3273">
        <w:rPr>
          <w:rFonts w:cs="Arial"/>
          <w:i w:val="0"/>
        </w:rPr>
        <w:t>Operations Research</w:t>
      </w:r>
      <w:r w:rsidR="001F1CD3" w:rsidRPr="006D3273">
        <w:rPr>
          <w:rFonts w:cs="Arial"/>
          <w:i w:val="0"/>
        </w:rPr>
        <w:t>)</w:t>
      </w:r>
      <w:r w:rsidRPr="006D3273">
        <w:rPr>
          <w:rFonts w:cs="Arial"/>
          <w:i w:val="0"/>
        </w:rPr>
        <w:t xml:space="preserve">, </w:t>
      </w:r>
      <w:proofErr w:type="spellStart"/>
      <w:r w:rsidR="004A6F0C">
        <w:rPr>
          <w:rFonts w:cs="Arial"/>
          <w:i w:val="0"/>
        </w:rPr>
        <w:t>Tepper</w:t>
      </w:r>
      <w:proofErr w:type="spellEnd"/>
      <w:r w:rsidR="004A6F0C">
        <w:rPr>
          <w:rFonts w:cs="Arial"/>
          <w:i w:val="0"/>
        </w:rPr>
        <w:t xml:space="preserve"> School of Business, </w:t>
      </w:r>
      <w:r w:rsidRPr="006D3273">
        <w:rPr>
          <w:rFonts w:cs="Arial"/>
          <w:i w:val="0"/>
        </w:rPr>
        <w:t>Carnegie Mellon University,</w:t>
      </w:r>
      <w:r w:rsidR="0063279C" w:rsidRPr="006D3273">
        <w:rPr>
          <w:rFonts w:cs="Arial"/>
          <w:i w:val="0"/>
        </w:rPr>
        <w:t xml:space="preserve"> </w:t>
      </w:r>
      <w:r w:rsidR="001F1CD3" w:rsidRPr="006D3273">
        <w:rPr>
          <w:rFonts w:cs="Arial"/>
          <w:i w:val="0"/>
        </w:rPr>
        <w:t>2008</w:t>
      </w:r>
      <w:r w:rsidRPr="006D3273">
        <w:rPr>
          <w:rFonts w:cs="Arial"/>
          <w:i w:val="0"/>
        </w:rPr>
        <w:t>.</w:t>
      </w:r>
      <w:proofErr w:type="gramEnd"/>
      <w:r w:rsidRPr="006D3273">
        <w:rPr>
          <w:rFonts w:cs="Arial"/>
          <w:i w:val="0"/>
        </w:rPr>
        <w:t xml:space="preserve"> </w:t>
      </w:r>
      <w:r w:rsidRPr="006D3273">
        <w:rPr>
          <w:rFonts w:cs="Arial"/>
          <w:i w:val="0"/>
        </w:rPr>
        <w:br/>
        <w:t xml:space="preserve">Dissertation: Methodologies and Applications for Scheduling, Routing and Related Problems. </w:t>
      </w:r>
      <w:r w:rsidR="00F92EFB">
        <w:rPr>
          <w:rFonts w:cs="Arial"/>
          <w:i w:val="0"/>
        </w:rPr>
        <w:t>(Advisor: Michael Trick</w:t>
      </w:r>
      <w:bookmarkStart w:id="0" w:name="_GoBack"/>
      <w:bookmarkEnd w:id="0"/>
      <w:r w:rsidR="00F92EFB">
        <w:rPr>
          <w:rFonts w:cs="Arial"/>
          <w:i w:val="0"/>
        </w:rPr>
        <w:t>)</w:t>
      </w:r>
    </w:p>
    <w:p w:rsidR="005A2C6D" w:rsidRPr="006D3273" w:rsidRDefault="005A2C6D" w:rsidP="00E2460A">
      <w:pPr>
        <w:pStyle w:val="Heading2"/>
        <w:numPr>
          <w:ilvl w:val="0"/>
          <w:numId w:val="30"/>
        </w:numPr>
        <w:spacing w:before="0"/>
        <w:rPr>
          <w:rFonts w:cs="Arial"/>
          <w:i w:val="0"/>
        </w:rPr>
      </w:pPr>
      <w:proofErr w:type="gramStart"/>
      <w:r w:rsidRPr="006D3273">
        <w:rPr>
          <w:rFonts w:cs="Arial"/>
          <w:i w:val="0"/>
        </w:rPr>
        <w:t xml:space="preserve">MS, </w:t>
      </w:r>
      <w:r w:rsidR="001F1CD3" w:rsidRPr="006D3273">
        <w:rPr>
          <w:rFonts w:cs="Arial"/>
          <w:i w:val="0"/>
        </w:rPr>
        <w:t>Industrial Administration (Operations Research)</w:t>
      </w:r>
      <w:r w:rsidRPr="006D3273">
        <w:rPr>
          <w:rFonts w:cs="Arial"/>
          <w:i w:val="0"/>
        </w:rPr>
        <w:t xml:space="preserve">, </w:t>
      </w:r>
      <w:proofErr w:type="spellStart"/>
      <w:r w:rsidR="004A6F0C">
        <w:rPr>
          <w:rFonts w:cs="Arial"/>
          <w:i w:val="0"/>
        </w:rPr>
        <w:t>Tepper</w:t>
      </w:r>
      <w:proofErr w:type="spellEnd"/>
      <w:r w:rsidR="004A6F0C">
        <w:rPr>
          <w:rFonts w:cs="Arial"/>
          <w:i w:val="0"/>
        </w:rPr>
        <w:t xml:space="preserve"> School of Business, </w:t>
      </w:r>
      <w:r w:rsidRPr="006D3273">
        <w:rPr>
          <w:rFonts w:cs="Arial"/>
          <w:i w:val="0"/>
        </w:rPr>
        <w:t>Carnegie Mellon University, 2004.</w:t>
      </w:r>
      <w:proofErr w:type="gramEnd"/>
    </w:p>
    <w:p w:rsidR="005A2C6D" w:rsidRPr="006D3273" w:rsidRDefault="005A2C6D" w:rsidP="00E2460A">
      <w:pPr>
        <w:pStyle w:val="Heading2"/>
        <w:numPr>
          <w:ilvl w:val="0"/>
          <w:numId w:val="30"/>
        </w:numPr>
        <w:spacing w:before="0"/>
        <w:rPr>
          <w:rFonts w:cs="Arial"/>
          <w:i w:val="0"/>
        </w:rPr>
      </w:pPr>
      <w:r w:rsidRPr="006D3273">
        <w:rPr>
          <w:rFonts w:cs="Arial"/>
          <w:i w:val="0"/>
        </w:rPr>
        <w:t xml:space="preserve">BS, Industrial Engineering, </w:t>
      </w:r>
      <w:proofErr w:type="spellStart"/>
      <w:r w:rsidRPr="006D3273">
        <w:rPr>
          <w:rFonts w:cs="Arial"/>
          <w:i w:val="0"/>
        </w:rPr>
        <w:t>Bilkent</w:t>
      </w:r>
      <w:proofErr w:type="spellEnd"/>
      <w:r w:rsidRPr="006D3273">
        <w:rPr>
          <w:rFonts w:cs="Arial"/>
          <w:i w:val="0"/>
        </w:rPr>
        <w:t xml:space="preserve"> University, 2000.</w:t>
      </w:r>
    </w:p>
    <w:p w:rsidR="003E4272" w:rsidRPr="006D3273" w:rsidRDefault="003E4272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Research Interests</w:t>
      </w:r>
    </w:p>
    <w:p w:rsidR="003E4272" w:rsidRPr="006D3273" w:rsidRDefault="00E04880" w:rsidP="003E4272">
      <w:pPr>
        <w:pStyle w:val="Bulletindent"/>
        <w:numPr>
          <w:ilvl w:val="0"/>
          <w:numId w:val="0"/>
        </w:numPr>
        <w:spacing w:before="120" w:after="120"/>
        <w:rPr>
          <w:rFonts w:cs="Arial"/>
        </w:rPr>
      </w:pPr>
      <w:r w:rsidRPr="006D3273">
        <w:rPr>
          <w:rFonts w:cs="Arial"/>
        </w:rPr>
        <w:t>S</w:t>
      </w:r>
      <w:r w:rsidR="008F416E" w:rsidRPr="006D3273">
        <w:rPr>
          <w:rFonts w:cs="Arial"/>
        </w:rPr>
        <w:t>upply chain risk management, l</w:t>
      </w:r>
      <w:r w:rsidR="003E4272" w:rsidRPr="006D3273">
        <w:rPr>
          <w:rFonts w:cs="Arial"/>
        </w:rPr>
        <w:t>ogistics optimization</w:t>
      </w:r>
      <w:r w:rsidR="004A6F0C">
        <w:rPr>
          <w:rFonts w:cs="Arial"/>
        </w:rPr>
        <w:t>,</w:t>
      </w:r>
      <w:r w:rsidR="004A6F0C" w:rsidRPr="004A6F0C">
        <w:rPr>
          <w:rFonts w:cs="Arial"/>
        </w:rPr>
        <w:t xml:space="preserve"> </w:t>
      </w:r>
      <w:r w:rsidR="004A6F0C" w:rsidRPr="006D3273">
        <w:rPr>
          <w:rFonts w:cs="Arial"/>
        </w:rPr>
        <w:t>supply chain analytics,</w:t>
      </w:r>
      <w:r w:rsidR="004A6F0C">
        <w:rPr>
          <w:rFonts w:cs="Arial"/>
        </w:rPr>
        <w:t xml:space="preserve"> </w:t>
      </w:r>
      <w:r w:rsidR="007542FD" w:rsidRPr="006D3273">
        <w:rPr>
          <w:rFonts w:cs="Arial"/>
        </w:rPr>
        <w:t>talent sup</w:t>
      </w:r>
      <w:r w:rsidR="008F416E" w:rsidRPr="006D3273">
        <w:rPr>
          <w:rFonts w:cs="Arial"/>
        </w:rPr>
        <w:t>ply chain management</w:t>
      </w:r>
    </w:p>
    <w:p w:rsidR="005A2C6D" w:rsidRPr="006D3273" w:rsidRDefault="00367A16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 xml:space="preserve">Peer-Reviewed </w:t>
      </w:r>
      <w:r w:rsidR="005A2C6D" w:rsidRPr="006D3273">
        <w:rPr>
          <w:rFonts w:cs="Arial"/>
        </w:rPr>
        <w:t>Publications</w:t>
      </w:r>
    </w:p>
    <w:p w:rsidR="000625B2" w:rsidRPr="006D3273" w:rsidRDefault="000625B2" w:rsidP="00E2460A">
      <w:pPr>
        <w:pStyle w:val="Heading2"/>
        <w:numPr>
          <w:ilvl w:val="0"/>
          <w:numId w:val="47"/>
        </w:numPr>
        <w:spacing w:before="0"/>
        <w:rPr>
          <w:rFonts w:cs="Arial"/>
          <w:i w:val="0"/>
        </w:rPr>
      </w:pPr>
      <w:r w:rsidRPr="006D3273">
        <w:rPr>
          <w:b/>
          <w:i w:val="0"/>
        </w:rPr>
        <w:t>H. Yildiz</w:t>
      </w:r>
      <w:r w:rsidRPr="006D3273">
        <w:rPr>
          <w:i w:val="0"/>
        </w:rPr>
        <w:t xml:space="preserve">, </w:t>
      </w:r>
      <w:r w:rsidRPr="006D3273">
        <w:rPr>
          <w:i w:val="0"/>
          <w:spacing w:val="-4"/>
        </w:rPr>
        <w:t>J. Yoon, S. Talluri</w:t>
      </w:r>
      <w:r w:rsidRPr="006D3273">
        <w:rPr>
          <w:i w:val="0"/>
        </w:rPr>
        <w:t xml:space="preserve">, and W. Ho. </w:t>
      </w:r>
      <w:r w:rsidRPr="006D3273">
        <w:rPr>
          <w:rFonts w:cs="Arial"/>
          <w:i w:val="0"/>
        </w:rPr>
        <w:t>Reliable Supply Chain Network Design</w:t>
      </w:r>
      <w:r w:rsidRPr="006D3273">
        <w:rPr>
          <w:i w:val="0"/>
        </w:rPr>
        <w:t xml:space="preserve">. </w:t>
      </w:r>
      <w:proofErr w:type="gramStart"/>
      <w:r w:rsidRPr="006D3273">
        <w:t>Decision Sciences Journal</w:t>
      </w:r>
      <w:r w:rsidRPr="006D3273">
        <w:rPr>
          <w:i w:val="0"/>
        </w:rPr>
        <w:t xml:space="preserve">, </w:t>
      </w:r>
      <w:r>
        <w:rPr>
          <w:i w:val="0"/>
        </w:rPr>
        <w:t>47(4)</w:t>
      </w:r>
      <w:r w:rsidRPr="006D3273">
        <w:rPr>
          <w:i w:val="0"/>
        </w:rPr>
        <w:t>,</w:t>
      </w:r>
      <w:r>
        <w:rPr>
          <w:i w:val="0"/>
        </w:rPr>
        <w:t xml:space="preserve"> pp. 661-698, </w:t>
      </w:r>
      <w:r w:rsidRPr="006D3273">
        <w:rPr>
          <w:i w:val="0"/>
        </w:rPr>
        <w:t>201</w:t>
      </w:r>
      <w:r>
        <w:rPr>
          <w:i w:val="0"/>
        </w:rPr>
        <w:t>6</w:t>
      </w:r>
      <w:r w:rsidRPr="006D3273">
        <w:rPr>
          <w:i w:val="0"/>
        </w:rPr>
        <w:t>.</w:t>
      </w:r>
      <w:proofErr w:type="gramEnd"/>
      <w:r w:rsidRPr="006D3273">
        <w:rPr>
          <w:i w:val="0"/>
        </w:rPr>
        <w:t xml:space="preserve"> </w:t>
      </w:r>
    </w:p>
    <w:p w:rsidR="00CE554E" w:rsidRPr="000625B2" w:rsidRDefault="00CE554E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 xml:space="preserve">, S. </w:t>
      </w:r>
      <w:proofErr w:type="spellStart"/>
      <w:r w:rsidRPr="006D3273">
        <w:rPr>
          <w:rFonts w:cs="Arial"/>
          <w:i w:val="0"/>
        </w:rPr>
        <w:t>Duhadway</w:t>
      </w:r>
      <w:proofErr w:type="spellEnd"/>
      <w:r w:rsidRPr="006D3273">
        <w:rPr>
          <w:rFonts w:cs="Arial"/>
          <w:i w:val="0"/>
        </w:rPr>
        <w:t xml:space="preserve">, R. Narasimhan, and S. Narayanan. </w:t>
      </w:r>
      <w:proofErr w:type="gramStart"/>
      <w:r w:rsidRPr="006D3273">
        <w:rPr>
          <w:rFonts w:cs="Arial"/>
          <w:i w:val="0"/>
        </w:rPr>
        <w:t>Production Planning Using Evolving Demand Forecasts in the Automotive Industry.</w:t>
      </w:r>
      <w:proofErr w:type="gramEnd"/>
      <w:r w:rsidRPr="006D3273">
        <w:rPr>
          <w:rFonts w:cs="Arial"/>
          <w:i w:val="0"/>
        </w:rPr>
        <w:t xml:space="preserve"> </w:t>
      </w:r>
      <w:proofErr w:type="gramStart"/>
      <w:r w:rsidRPr="006D3273">
        <w:rPr>
          <w:rFonts w:cs="Arial"/>
        </w:rPr>
        <w:t xml:space="preserve">IEEE Transactions on Engineering Management, </w:t>
      </w:r>
      <w:r w:rsidR="000625B2">
        <w:rPr>
          <w:rFonts w:cs="Arial"/>
          <w:i w:val="0"/>
        </w:rPr>
        <w:t>63 (3)</w:t>
      </w:r>
      <w:r w:rsidRPr="006D3273">
        <w:rPr>
          <w:rFonts w:cs="Arial"/>
          <w:i w:val="0"/>
        </w:rPr>
        <w:t xml:space="preserve">, </w:t>
      </w:r>
      <w:r w:rsidR="000625B2">
        <w:rPr>
          <w:rFonts w:cs="Arial"/>
          <w:i w:val="0"/>
        </w:rPr>
        <w:t xml:space="preserve">pp. </w:t>
      </w:r>
      <w:r w:rsidR="000625B2" w:rsidRPr="000625B2">
        <w:rPr>
          <w:rFonts w:cs="Arial"/>
          <w:i w:val="0"/>
        </w:rPr>
        <w:t xml:space="preserve">296 </w:t>
      </w:r>
      <w:r w:rsidR="000625B2">
        <w:rPr>
          <w:rFonts w:cs="Arial"/>
          <w:i w:val="0"/>
        </w:rPr>
        <w:t>–</w:t>
      </w:r>
      <w:r w:rsidR="000625B2" w:rsidRPr="000625B2">
        <w:rPr>
          <w:rFonts w:cs="Arial"/>
          <w:i w:val="0"/>
        </w:rPr>
        <w:t xml:space="preserve"> 304</w:t>
      </w:r>
      <w:r w:rsidR="000625B2">
        <w:rPr>
          <w:rFonts w:cs="Arial"/>
          <w:i w:val="0"/>
        </w:rPr>
        <w:t xml:space="preserve">, </w:t>
      </w:r>
      <w:r w:rsidRPr="006D3273">
        <w:rPr>
          <w:rFonts w:cs="Arial"/>
          <w:i w:val="0"/>
        </w:rPr>
        <w:t>2016.</w:t>
      </w:r>
      <w:proofErr w:type="gramEnd"/>
    </w:p>
    <w:p w:rsidR="00C2482A" w:rsidRPr="006D3273" w:rsidRDefault="00C2482A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 w:rsidRPr="006D3273">
        <w:rPr>
          <w:rFonts w:cs="Arial"/>
          <w:i w:val="0"/>
        </w:rPr>
        <w:t xml:space="preserve">F. Mutlu, M.K. </w:t>
      </w:r>
      <w:proofErr w:type="spellStart"/>
      <w:r w:rsidRPr="006D3273">
        <w:rPr>
          <w:rFonts w:cs="Arial"/>
          <w:i w:val="0"/>
        </w:rPr>
        <w:t>Msakni</w:t>
      </w:r>
      <w:proofErr w:type="spellEnd"/>
      <w:r w:rsidRPr="006D3273">
        <w:rPr>
          <w:rFonts w:cs="Arial"/>
          <w:i w:val="0"/>
        </w:rPr>
        <w:t xml:space="preserve">, </w:t>
      </w: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 xml:space="preserve">, E. Sonmez, and S. Pokharel. </w:t>
      </w:r>
      <w:proofErr w:type="gramStart"/>
      <w:r w:rsidR="002A533C" w:rsidRPr="006D3273">
        <w:rPr>
          <w:rFonts w:cs="Arial"/>
          <w:i w:val="0"/>
        </w:rPr>
        <w:t>A Comprehensive Annual Delivery Program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for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Upstream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Liquefied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Natural</w:t>
      </w:r>
      <w:r w:rsidR="00081240" w:rsidRPr="006D3273">
        <w:rPr>
          <w:rFonts w:cs="Arial"/>
          <w:i w:val="0"/>
        </w:rPr>
        <w:t xml:space="preserve"> </w:t>
      </w:r>
      <w:r w:rsidR="002A533C" w:rsidRPr="006D3273">
        <w:rPr>
          <w:rFonts w:cs="Arial"/>
          <w:i w:val="0"/>
        </w:rPr>
        <w:t>Gas Supply Chain.</w:t>
      </w:r>
      <w:proofErr w:type="gramEnd"/>
      <w:r w:rsidR="002A533C" w:rsidRPr="006D3273">
        <w:rPr>
          <w:rFonts w:cs="Arial"/>
          <w:i w:val="0"/>
        </w:rPr>
        <w:t xml:space="preserve"> </w:t>
      </w:r>
      <w:r w:rsidRPr="006D3273">
        <w:rPr>
          <w:rFonts w:cs="Arial"/>
        </w:rPr>
        <w:t>European Journal of Operational Research</w:t>
      </w:r>
      <w:r w:rsidR="00CE554E" w:rsidRPr="006D3273">
        <w:rPr>
          <w:rFonts w:cs="Arial"/>
        </w:rPr>
        <w:t xml:space="preserve">, </w:t>
      </w:r>
      <w:r w:rsidR="00CE554E" w:rsidRPr="006D3273">
        <w:rPr>
          <w:rFonts w:cs="Arial"/>
          <w:i w:val="0"/>
          <w:iCs/>
        </w:rPr>
        <w:t>250</w:t>
      </w:r>
      <w:r w:rsidR="00CE554E" w:rsidRPr="006D3273">
        <w:rPr>
          <w:rFonts w:cs="Arial"/>
          <w:i w:val="0"/>
        </w:rPr>
        <w:t>(1), pp.120-130,</w:t>
      </w:r>
      <w:r w:rsidRPr="006D3273">
        <w:rPr>
          <w:rFonts w:cs="Arial"/>
          <w:i w:val="0"/>
        </w:rPr>
        <w:t xml:space="preserve"> </w:t>
      </w:r>
      <w:r w:rsidR="00CE554E" w:rsidRPr="006D3273">
        <w:rPr>
          <w:rFonts w:cs="Arial"/>
          <w:i w:val="0"/>
        </w:rPr>
        <w:t>2016</w:t>
      </w:r>
      <w:r w:rsidR="002A533C" w:rsidRPr="006D3273">
        <w:rPr>
          <w:rFonts w:cs="Arial"/>
          <w:i w:val="0"/>
        </w:rPr>
        <w:t xml:space="preserve">. </w:t>
      </w:r>
    </w:p>
    <w:p w:rsidR="002C39A7" w:rsidRPr="006D3273" w:rsidRDefault="002C39A7" w:rsidP="00E2460A">
      <w:pPr>
        <w:pStyle w:val="Bulletindent"/>
        <w:numPr>
          <w:ilvl w:val="0"/>
          <w:numId w:val="47"/>
        </w:numPr>
        <w:spacing w:before="0" w:after="120"/>
        <w:rPr>
          <w:rFonts w:cs="Arial"/>
          <w:i/>
        </w:rPr>
      </w:pPr>
      <w:r w:rsidRPr="006D3273">
        <w:rPr>
          <w:rFonts w:cs="Arial"/>
        </w:rPr>
        <w:t xml:space="preserve">J. Yoon, </w:t>
      </w:r>
      <w:r w:rsidRPr="006D3273">
        <w:rPr>
          <w:rFonts w:cs="Arial"/>
          <w:b/>
        </w:rPr>
        <w:t xml:space="preserve">H. Yildiz, </w:t>
      </w:r>
      <w:r w:rsidR="001B53AB" w:rsidRPr="006D3273">
        <w:rPr>
          <w:rFonts w:cs="Arial"/>
        </w:rPr>
        <w:t>and S. Talluri</w:t>
      </w:r>
      <w:r w:rsidR="007B7754" w:rsidRPr="006D3273">
        <w:rPr>
          <w:rFonts w:cs="Arial"/>
        </w:rPr>
        <w:t xml:space="preserve">. </w:t>
      </w:r>
      <w:r w:rsidR="001B53AB" w:rsidRPr="006D3273">
        <w:rPr>
          <w:rFonts w:cs="Arial"/>
        </w:rPr>
        <w:t>Risk Management Strategies in Transportation Capacity Decisions: An Analytical Approach</w:t>
      </w:r>
      <w:r w:rsidR="006441A0" w:rsidRPr="006D3273">
        <w:rPr>
          <w:rFonts w:cs="Arial"/>
        </w:rPr>
        <w:t>.</w:t>
      </w:r>
      <w:r w:rsidR="006441A0" w:rsidRPr="006D3273">
        <w:rPr>
          <w:rFonts w:cs="Arial"/>
          <w:i/>
        </w:rPr>
        <w:t xml:space="preserve"> </w:t>
      </w:r>
      <w:r w:rsidRPr="006D3273">
        <w:rPr>
          <w:i/>
        </w:rPr>
        <w:t>Journal of Business Logistics</w:t>
      </w:r>
      <w:r w:rsidRPr="006D3273">
        <w:rPr>
          <w:rFonts w:cs="Arial"/>
          <w:i/>
        </w:rPr>
        <w:t xml:space="preserve">, </w:t>
      </w:r>
      <w:r w:rsidRPr="006D3273">
        <w:rPr>
          <w:rFonts w:cs="Arial"/>
        </w:rPr>
        <w:t>forthcoming, 2015.</w:t>
      </w:r>
      <w:r w:rsidR="00AE54E7" w:rsidRPr="006D3273">
        <w:rPr>
          <w:rFonts w:cs="Arial"/>
        </w:rPr>
        <w:t xml:space="preserve"> </w:t>
      </w:r>
    </w:p>
    <w:p w:rsidR="00EE6E79" w:rsidRPr="006D3273" w:rsidRDefault="00202080" w:rsidP="00E2460A">
      <w:pPr>
        <w:pStyle w:val="Heading2"/>
        <w:numPr>
          <w:ilvl w:val="0"/>
          <w:numId w:val="47"/>
        </w:numPr>
        <w:spacing w:before="0"/>
        <w:rPr>
          <w:rFonts w:cs="Arial"/>
          <w:i w:val="0"/>
        </w:rPr>
      </w:pPr>
      <w:r w:rsidRPr="006D3273">
        <w:rPr>
          <w:rFonts w:cs="Arial"/>
          <w:i w:val="0"/>
        </w:rPr>
        <w:t xml:space="preserve">W. Ho, T. Zheng, </w:t>
      </w:r>
      <w:r w:rsidRPr="006D3273">
        <w:rPr>
          <w:rFonts w:cs="Arial"/>
          <w:b/>
          <w:i w:val="0"/>
        </w:rPr>
        <w:t>H. Yildiz,</w:t>
      </w:r>
      <w:r w:rsidRPr="006D3273">
        <w:rPr>
          <w:rFonts w:cs="Arial"/>
          <w:i w:val="0"/>
        </w:rPr>
        <w:t xml:space="preserve"> and S. Talluri</w:t>
      </w:r>
      <w:r w:rsidR="007B7754" w:rsidRPr="006D3273">
        <w:rPr>
          <w:rFonts w:cs="Arial"/>
          <w:i w:val="0"/>
        </w:rPr>
        <w:t xml:space="preserve">. </w:t>
      </w:r>
      <w:r w:rsidRPr="006D3273">
        <w:rPr>
          <w:rFonts w:cs="Arial"/>
          <w:i w:val="0"/>
        </w:rPr>
        <w:t xml:space="preserve">Supply </w:t>
      </w:r>
      <w:r w:rsidR="006441A0" w:rsidRPr="006D3273">
        <w:rPr>
          <w:rFonts w:cs="Arial"/>
          <w:i w:val="0"/>
        </w:rPr>
        <w:t>Chain Risk Management</w:t>
      </w:r>
      <w:r w:rsidRPr="006D3273">
        <w:rPr>
          <w:rFonts w:cs="Arial"/>
          <w:i w:val="0"/>
        </w:rPr>
        <w:t xml:space="preserve">: A </w:t>
      </w:r>
      <w:r w:rsidR="006441A0" w:rsidRPr="006D3273">
        <w:rPr>
          <w:rFonts w:cs="Arial"/>
          <w:i w:val="0"/>
        </w:rPr>
        <w:t xml:space="preserve">Literature Review. </w:t>
      </w:r>
      <w:proofErr w:type="gramStart"/>
      <w:r w:rsidRPr="006D3273">
        <w:rPr>
          <w:rFonts w:cs="Arial"/>
        </w:rPr>
        <w:t xml:space="preserve">International Journal of Production Research, </w:t>
      </w:r>
      <w:r w:rsidR="001B53AB" w:rsidRPr="006D3273">
        <w:rPr>
          <w:i w:val="0"/>
        </w:rPr>
        <w:t>vol. 53, no. 16, 2015</w:t>
      </w:r>
      <w:r w:rsidRPr="006D3273">
        <w:rPr>
          <w:i w:val="0"/>
        </w:rPr>
        <w:t>.</w:t>
      </w:r>
      <w:proofErr w:type="gramEnd"/>
      <w:r w:rsidR="00AE54E7" w:rsidRPr="006D3273">
        <w:rPr>
          <w:i w:val="0"/>
        </w:rPr>
        <w:t xml:space="preserve"> </w:t>
      </w:r>
    </w:p>
    <w:p w:rsidR="00EE6E79" w:rsidRPr="006D3273" w:rsidRDefault="007542FD" w:rsidP="00E2460A">
      <w:pPr>
        <w:pStyle w:val="Heading2"/>
        <w:numPr>
          <w:ilvl w:val="0"/>
          <w:numId w:val="47"/>
        </w:numPr>
        <w:spacing w:before="0"/>
        <w:rPr>
          <w:rFonts w:cs="Arial"/>
          <w:i w:val="0"/>
        </w:rPr>
      </w:pPr>
      <w:r w:rsidRPr="006D3273">
        <w:rPr>
          <w:i w:val="0"/>
        </w:rPr>
        <w:t>S. Talluri, T. Kull,</w:t>
      </w:r>
      <w:r w:rsidRPr="006D3273">
        <w:rPr>
          <w:b/>
          <w:i w:val="0"/>
        </w:rPr>
        <w:t xml:space="preserve"> H. Yildiz</w:t>
      </w:r>
      <w:r w:rsidRPr="006D3273">
        <w:rPr>
          <w:i w:val="0"/>
        </w:rPr>
        <w:t xml:space="preserve">, </w:t>
      </w:r>
      <w:r w:rsidR="00470B71" w:rsidRPr="006D3273">
        <w:rPr>
          <w:i w:val="0"/>
          <w:spacing w:val="-4"/>
        </w:rPr>
        <w:t>and J.</w:t>
      </w:r>
      <w:r w:rsidRPr="006D3273">
        <w:rPr>
          <w:i w:val="0"/>
          <w:spacing w:val="-4"/>
        </w:rPr>
        <w:t xml:space="preserve"> Yoon</w:t>
      </w:r>
      <w:r w:rsidR="007B7754" w:rsidRPr="006D3273">
        <w:rPr>
          <w:i w:val="0"/>
        </w:rPr>
        <w:t xml:space="preserve">. </w:t>
      </w:r>
      <w:proofErr w:type="gramStart"/>
      <w:r w:rsidRPr="006D3273">
        <w:rPr>
          <w:rFonts w:cs="Arial"/>
          <w:i w:val="0"/>
        </w:rPr>
        <w:t>Assessing the Efficiency of Risk Mitigation Strategies in Supply Chains</w:t>
      </w:r>
      <w:r w:rsidRPr="006D3273">
        <w:rPr>
          <w:i w:val="0"/>
        </w:rPr>
        <w:t>.</w:t>
      </w:r>
      <w:proofErr w:type="gramEnd"/>
      <w:r w:rsidRPr="006D3273">
        <w:rPr>
          <w:i w:val="0"/>
        </w:rPr>
        <w:t xml:space="preserve"> </w:t>
      </w:r>
      <w:r w:rsidR="00C82B8E" w:rsidRPr="006D3273">
        <w:t>Journal of Business Logistics</w:t>
      </w:r>
      <w:r w:rsidR="00C82B8E" w:rsidRPr="006D3273">
        <w:rPr>
          <w:i w:val="0"/>
        </w:rPr>
        <w:t>, vol.34, no. 4, pp. 253-269, 2013.</w:t>
      </w:r>
      <w:r w:rsidR="006441A0" w:rsidRPr="006D3273">
        <w:rPr>
          <w:i w:val="0"/>
        </w:rPr>
        <w:t xml:space="preserve"> </w:t>
      </w:r>
    </w:p>
    <w:p w:rsidR="003E4272" w:rsidRPr="006D3273" w:rsidRDefault="0088661D" w:rsidP="00E2460A">
      <w:pPr>
        <w:pStyle w:val="Heading2"/>
        <w:numPr>
          <w:ilvl w:val="0"/>
          <w:numId w:val="47"/>
        </w:numPr>
        <w:spacing w:before="0"/>
        <w:rPr>
          <w:rFonts w:cs="Arial"/>
          <w:i w:val="0"/>
        </w:rPr>
      </w:pPr>
      <w:r w:rsidRPr="006D3273">
        <w:rPr>
          <w:b/>
          <w:i w:val="0"/>
        </w:rPr>
        <w:lastRenderedPageBreak/>
        <w:t>H. Yildiz</w:t>
      </w:r>
      <w:r w:rsidRPr="006D3273">
        <w:rPr>
          <w:i w:val="0"/>
        </w:rPr>
        <w:t xml:space="preserve">, </w:t>
      </w:r>
      <w:r w:rsidRPr="006D3273">
        <w:rPr>
          <w:i w:val="0"/>
          <w:spacing w:val="-4"/>
        </w:rPr>
        <w:t>M.P. Johnson</w:t>
      </w:r>
      <w:r w:rsidR="006441A0" w:rsidRPr="006D3273">
        <w:rPr>
          <w:i w:val="0"/>
          <w:spacing w:val="-4"/>
        </w:rPr>
        <w:t>,</w:t>
      </w:r>
      <w:r w:rsidRPr="006D3273">
        <w:rPr>
          <w:i w:val="0"/>
          <w:spacing w:val="-4"/>
        </w:rPr>
        <w:t xml:space="preserve"> and S. </w:t>
      </w:r>
      <w:proofErr w:type="spellStart"/>
      <w:r w:rsidRPr="006D3273">
        <w:rPr>
          <w:i w:val="0"/>
          <w:spacing w:val="-4"/>
        </w:rPr>
        <w:t>Roehrig</w:t>
      </w:r>
      <w:proofErr w:type="spellEnd"/>
      <w:r w:rsidR="007B7754" w:rsidRPr="006D3273">
        <w:rPr>
          <w:i w:val="0"/>
        </w:rPr>
        <w:t xml:space="preserve">. </w:t>
      </w:r>
      <w:proofErr w:type="gramStart"/>
      <w:r w:rsidRPr="006D3273">
        <w:rPr>
          <w:i w:val="0"/>
        </w:rPr>
        <w:t>Planning for Meals-on-Wheels: Algorithms and Application.</w:t>
      </w:r>
      <w:proofErr w:type="gramEnd"/>
      <w:r w:rsidRPr="006D3273">
        <w:rPr>
          <w:i w:val="0"/>
        </w:rPr>
        <w:t xml:space="preserve"> </w:t>
      </w:r>
      <w:r w:rsidRPr="006D3273">
        <w:t xml:space="preserve">Journal of </w:t>
      </w:r>
      <w:r w:rsidR="00A2588D" w:rsidRPr="006D3273">
        <w:t xml:space="preserve">the </w:t>
      </w:r>
      <w:r w:rsidRPr="006D3273">
        <w:t>Operational Research Society</w:t>
      </w:r>
      <w:r w:rsidR="007D05C5" w:rsidRPr="006D3273">
        <w:rPr>
          <w:i w:val="0"/>
        </w:rPr>
        <w:t>,</w:t>
      </w:r>
      <w:r w:rsidR="007D05C5" w:rsidRPr="006D3273">
        <w:rPr>
          <w:rFonts w:cs="Arial"/>
          <w:i w:val="0"/>
        </w:rPr>
        <w:t xml:space="preserve"> </w:t>
      </w:r>
      <w:r w:rsidR="007B7754" w:rsidRPr="006D3273">
        <w:rPr>
          <w:rFonts w:cs="Arial"/>
          <w:i w:val="0"/>
        </w:rPr>
        <w:t xml:space="preserve">vol. </w:t>
      </w:r>
      <w:r w:rsidR="007D05C5" w:rsidRPr="006D3273">
        <w:rPr>
          <w:rFonts w:cs="Arial"/>
          <w:i w:val="0"/>
        </w:rPr>
        <w:t>64</w:t>
      </w:r>
      <w:r w:rsidR="006441A0" w:rsidRPr="006D3273">
        <w:rPr>
          <w:rFonts w:cs="Arial"/>
          <w:i w:val="0"/>
        </w:rPr>
        <w:t>, no.</w:t>
      </w:r>
      <w:r w:rsidR="007D05C5" w:rsidRPr="006D3273">
        <w:rPr>
          <w:rFonts w:cs="Arial"/>
          <w:i w:val="0"/>
        </w:rPr>
        <w:t xml:space="preserve"> 10, </w:t>
      </w:r>
      <w:r w:rsidR="006441A0" w:rsidRPr="006D3273">
        <w:rPr>
          <w:rFonts w:cs="Arial"/>
          <w:i w:val="0"/>
        </w:rPr>
        <w:t xml:space="preserve">pp. </w:t>
      </w:r>
      <w:r w:rsidR="007D05C5" w:rsidRPr="006D3273">
        <w:rPr>
          <w:rFonts w:cs="Arial"/>
          <w:i w:val="0"/>
        </w:rPr>
        <w:t>1540–1550, October 2013.</w:t>
      </w:r>
      <w:r w:rsidR="00C2482A" w:rsidRPr="006D3273">
        <w:rPr>
          <w:rFonts w:cs="Arial"/>
          <w:i w:val="0"/>
        </w:rPr>
        <w:t xml:space="preserve"> </w:t>
      </w:r>
    </w:p>
    <w:p w:rsidR="00425C77" w:rsidRPr="006D3273" w:rsidRDefault="00425C77" w:rsidP="00E2460A">
      <w:pPr>
        <w:pStyle w:val="Bulletindent"/>
        <w:numPr>
          <w:ilvl w:val="0"/>
          <w:numId w:val="47"/>
        </w:numPr>
        <w:spacing w:before="0" w:after="120"/>
        <w:rPr>
          <w:rFonts w:cs="Arial"/>
          <w:i/>
        </w:rPr>
      </w:pPr>
      <w:r w:rsidRPr="006D3273">
        <w:rPr>
          <w:rFonts w:cs="Arial"/>
        </w:rPr>
        <w:t xml:space="preserve">M. A. Trick, </w:t>
      </w:r>
      <w:r w:rsidRPr="006D3273">
        <w:rPr>
          <w:rFonts w:cs="Arial"/>
          <w:b/>
        </w:rPr>
        <w:t>H. Yildiz</w:t>
      </w:r>
      <w:r w:rsidR="006441A0" w:rsidRPr="006D3273">
        <w:rPr>
          <w:rFonts w:cs="Arial"/>
        </w:rPr>
        <w:t>,</w:t>
      </w:r>
      <w:r w:rsidRPr="006D3273">
        <w:rPr>
          <w:rFonts w:cs="Arial"/>
        </w:rPr>
        <w:t xml:space="preserve"> and T. </w:t>
      </w:r>
      <w:proofErr w:type="spellStart"/>
      <w:r w:rsidRPr="006D3273">
        <w:rPr>
          <w:rFonts w:cs="Arial"/>
        </w:rPr>
        <w:t>Yunes</w:t>
      </w:r>
      <w:proofErr w:type="spellEnd"/>
      <w:r w:rsidR="007B7754" w:rsidRPr="006D3273">
        <w:rPr>
          <w:rFonts w:cs="Arial"/>
        </w:rPr>
        <w:t xml:space="preserve">. </w:t>
      </w:r>
      <w:r w:rsidRPr="006D3273">
        <w:rPr>
          <w:rFonts w:cs="Arial"/>
        </w:rPr>
        <w:t xml:space="preserve">Scheduling Major League Baseball Umpires and the Traveling Umpire Problem. </w:t>
      </w:r>
      <w:r w:rsidRPr="006D3273">
        <w:rPr>
          <w:rFonts w:cs="Arial"/>
          <w:i/>
        </w:rPr>
        <w:t>Interfaces</w:t>
      </w:r>
      <w:r w:rsidR="006441A0" w:rsidRPr="006D3273">
        <w:rPr>
          <w:rFonts w:cs="Arial"/>
        </w:rPr>
        <w:t xml:space="preserve">, vol. </w:t>
      </w:r>
      <w:r w:rsidR="00AA6090" w:rsidRPr="006D3273">
        <w:rPr>
          <w:rFonts w:cs="Arial"/>
        </w:rPr>
        <w:t xml:space="preserve">42, </w:t>
      </w:r>
      <w:r w:rsidR="006441A0" w:rsidRPr="006D3273">
        <w:rPr>
          <w:rFonts w:cs="Arial"/>
        </w:rPr>
        <w:t xml:space="preserve">pp. </w:t>
      </w:r>
      <w:r w:rsidR="00AA6090" w:rsidRPr="006D3273">
        <w:rPr>
          <w:rFonts w:cs="Arial"/>
        </w:rPr>
        <w:t>232–244</w:t>
      </w:r>
      <w:r w:rsidR="00F43FCC" w:rsidRPr="006D3273">
        <w:rPr>
          <w:rFonts w:cs="Arial"/>
        </w:rPr>
        <w:t>, May/June 2012</w:t>
      </w:r>
      <w:r w:rsidR="00AA6090" w:rsidRPr="006D3273">
        <w:rPr>
          <w:rFonts w:cs="Arial"/>
        </w:rPr>
        <w:t>.</w:t>
      </w:r>
      <w:r w:rsidR="00EE2735" w:rsidRPr="006D3273">
        <w:rPr>
          <w:rFonts w:cs="Arial"/>
        </w:rPr>
        <w:t xml:space="preserve"> (</w:t>
      </w:r>
      <w:r w:rsidR="00EE2735" w:rsidRPr="006D3273">
        <w:rPr>
          <w:rFonts w:cs="Arial"/>
          <w:i/>
        </w:rPr>
        <w:t>author names in alphabetical order</w:t>
      </w:r>
      <w:r w:rsidR="003F75B8">
        <w:rPr>
          <w:rFonts w:cs="Arial"/>
          <w:i/>
        </w:rPr>
        <w:t xml:space="preserve">; corresponding author: T. </w:t>
      </w:r>
      <w:proofErr w:type="spellStart"/>
      <w:r w:rsidR="003F75B8">
        <w:rPr>
          <w:rFonts w:cs="Arial"/>
          <w:i/>
        </w:rPr>
        <w:t>Yunes</w:t>
      </w:r>
      <w:proofErr w:type="spellEnd"/>
      <w:r w:rsidR="00EE2735" w:rsidRPr="006D3273">
        <w:rPr>
          <w:rFonts w:cs="Arial"/>
        </w:rPr>
        <w:t>)</w:t>
      </w:r>
      <w:r w:rsidR="00AA6090" w:rsidRPr="006D3273">
        <w:rPr>
          <w:rFonts w:cs="Arial"/>
        </w:rPr>
        <w:t xml:space="preserve"> </w:t>
      </w:r>
    </w:p>
    <w:p w:rsidR="001361A1" w:rsidRPr="006D3273" w:rsidRDefault="00425C77" w:rsidP="00E2460A">
      <w:pPr>
        <w:pStyle w:val="Bulletindent"/>
        <w:numPr>
          <w:ilvl w:val="0"/>
          <w:numId w:val="47"/>
        </w:numPr>
        <w:spacing w:before="0" w:after="120"/>
        <w:rPr>
          <w:rFonts w:cs="Arial"/>
          <w:i/>
        </w:rPr>
      </w:pPr>
      <w:r w:rsidRPr="006D3273">
        <w:rPr>
          <w:rFonts w:cs="Arial"/>
        </w:rPr>
        <w:t xml:space="preserve">M.A. Trick and </w:t>
      </w:r>
      <w:r w:rsidRPr="006D3273">
        <w:rPr>
          <w:rFonts w:cs="Arial"/>
          <w:b/>
        </w:rPr>
        <w:t>H. Yildiz</w:t>
      </w:r>
      <w:r w:rsidR="007B7754" w:rsidRPr="006D3273">
        <w:rPr>
          <w:rFonts w:cs="Arial"/>
        </w:rPr>
        <w:t xml:space="preserve">. </w:t>
      </w:r>
      <w:r w:rsidRPr="006D3273">
        <w:rPr>
          <w:rFonts w:cs="Arial"/>
        </w:rPr>
        <w:t xml:space="preserve">Locally Optimized Crossover for the Traveling Umpire Problem. </w:t>
      </w:r>
      <w:r w:rsidRPr="006D3273">
        <w:rPr>
          <w:rFonts w:cs="Arial"/>
          <w:i/>
        </w:rPr>
        <w:t>European Journal of Operational Research</w:t>
      </w:r>
      <w:r w:rsidR="006441A0" w:rsidRPr="006D3273">
        <w:rPr>
          <w:rFonts w:cs="Arial"/>
        </w:rPr>
        <w:t xml:space="preserve">, vol. </w:t>
      </w:r>
      <w:r w:rsidRPr="006D3273">
        <w:rPr>
          <w:rFonts w:cs="Arial"/>
        </w:rPr>
        <w:t>216</w:t>
      </w:r>
      <w:r w:rsidR="006441A0" w:rsidRPr="006D3273">
        <w:rPr>
          <w:rFonts w:cs="Arial"/>
        </w:rPr>
        <w:t xml:space="preserve">, no. </w:t>
      </w:r>
      <w:r w:rsidRPr="006D3273">
        <w:rPr>
          <w:rFonts w:cs="Arial"/>
        </w:rPr>
        <w:t xml:space="preserve">2, </w:t>
      </w:r>
      <w:r w:rsidR="006441A0" w:rsidRPr="006D3273">
        <w:rPr>
          <w:rFonts w:cs="Arial"/>
        </w:rPr>
        <w:t xml:space="preserve">pp. </w:t>
      </w:r>
      <w:r w:rsidRPr="006D3273">
        <w:rPr>
          <w:rFonts w:cs="Arial"/>
        </w:rPr>
        <w:t>286-292</w:t>
      </w:r>
      <w:r w:rsidR="00F43FCC" w:rsidRPr="006D3273">
        <w:rPr>
          <w:rFonts w:cs="Arial"/>
        </w:rPr>
        <w:t>, January 2012</w:t>
      </w:r>
      <w:r w:rsidRPr="006D3273">
        <w:rPr>
          <w:rFonts w:cs="Arial"/>
        </w:rPr>
        <w:t>.</w:t>
      </w:r>
      <w:r w:rsidR="00EE2735" w:rsidRPr="006D3273">
        <w:rPr>
          <w:rFonts w:cs="Arial"/>
        </w:rPr>
        <w:t xml:space="preserve"> (</w:t>
      </w:r>
      <w:r w:rsidR="000248EB" w:rsidRPr="006D3273">
        <w:rPr>
          <w:rFonts w:cs="Arial"/>
          <w:i/>
        </w:rPr>
        <w:t>author na</w:t>
      </w:r>
      <w:r w:rsidR="002A533C" w:rsidRPr="006D3273">
        <w:rPr>
          <w:rFonts w:cs="Arial"/>
          <w:i/>
        </w:rPr>
        <w:t>mes in alphabetical order</w:t>
      </w:r>
      <w:r w:rsidR="003F75B8">
        <w:rPr>
          <w:rFonts w:cs="Arial"/>
          <w:i/>
        </w:rPr>
        <w:t>; corresponding author: H. Yildiz</w:t>
      </w:r>
      <w:r w:rsidR="00EE2735" w:rsidRPr="006D3273">
        <w:rPr>
          <w:rFonts w:cs="Arial"/>
        </w:rPr>
        <w:t>)</w:t>
      </w:r>
      <w:r w:rsidRPr="006D3273">
        <w:rPr>
          <w:rFonts w:cs="Arial"/>
        </w:rPr>
        <w:t xml:space="preserve"> </w:t>
      </w:r>
    </w:p>
    <w:p w:rsidR="001361A1" w:rsidRPr="006D3273" w:rsidRDefault="00425C77" w:rsidP="00E2460A">
      <w:pPr>
        <w:pStyle w:val="Bulletindent"/>
        <w:numPr>
          <w:ilvl w:val="0"/>
          <w:numId w:val="47"/>
        </w:numPr>
        <w:spacing w:before="0" w:after="120"/>
        <w:rPr>
          <w:rFonts w:cs="Arial"/>
          <w:i/>
        </w:rPr>
      </w:pPr>
      <w:r w:rsidRPr="006D3273">
        <w:rPr>
          <w:rFonts w:cs="Arial"/>
        </w:rPr>
        <w:t xml:space="preserve">M.A. Trick and </w:t>
      </w:r>
      <w:r w:rsidRPr="006D3273">
        <w:rPr>
          <w:rFonts w:cs="Arial"/>
          <w:b/>
        </w:rPr>
        <w:t>H. Yildiz</w:t>
      </w:r>
      <w:r w:rsidR="007B7754" w:rsidRPr="006D3273">
        <w:rPr>
          <w:rFonts w:cs="Arial"/>
        </w:rPr>
        <w:t xml:space="preserve">. </w:t>
      </w:r>
      <w:r w:rsidRPr="006D3273">
        <w:rPr>
          <w:rFonts w:cs="Arial"/>
        </w:rPr>
        <w:t>Benders</w:t>
      </w:r>
      <w:r w:rsidR="00BE5EF5" w:rsidRPr="006D3273">
        <w:rPr>
          <w:rFonts w:cs="Arial"/>
        </w:rPr>
        <w:t>’</w:t>
      </w:r>
      <w:r w:rsidRPr="006D3273">
        <w:rPr>
          <w:rFonts w:cs="Arial"/>
        </w:rPr>
        <w:t xml:space="preserve"> Cuts Guided Large Neighborhood Search for the Traveling Umpire Problem. </w:t>
      </w:r>
      <w:r w:rsidRPr="006D3273">
        <w:rPr>
          <w:rFonts w:cs="Arial"/>
          <w:i/>
        </w:rPr>
        <w:t xml:space="preserve">Naval Research Logistics, </w:t>
      </w:r>
      <w:r w:rsidR="007B7754" w:rsidRPr="006D3273">
        <w:rPr>
          <w:rFonts w:cs="Arial"/>
        </w:rPr>
        <w:t>vol.</w:t>
      </w:r>
      <w:r w:rsidR="007B7754" w:rsidRPr="006D3273">
        <w:rPr>
          <w:rFonts w:cs="Arial"/>
          <w:i/>
        </w:rPr>
        <w:t xml:space="preserve"> </w:t>
      </w:r>
      <w:r w:rsidRPr="006D3273">
        <w:rPr>
          <w:rFonts w:cs="Arial"/>
        </w:rPr>
        <w:t>58</w:t>
      </w:r>
      <w:r w:rsidR="006441A0" w:rsidRPr="006D3273">
        <w:rPr>
          <w:rFonts w:cs="Arial"/>
        </w:rPr>
        <w:t xml:space="preserve">, no. </w:t>
      </w:r>
      <w:r w:rsidRPr="006D3273">
        <w:rPr>
          <w:rFonts w:cs="Arial"/>
        </w:rPr>
        <w:t xml:space="preserve">8, </w:t>
      </w:r>
      <w:r w:rsidR="006441A0" w:rsidRPr="006D3273">
        <w:rPr>
          <w:rFonts w:cs="Arial"/>
        </w:rPr>
        <w:t xml:space="preserve">pp. </w:t>
      </w:r>
      <w:r w:rsidRPr="006D3273">
        <w:rPr>
          <w:rFonts w:cs="Arial"/>
        </w:rPr>
        <w:t>771-781, December 2011.</w:t>
      </w:r>
      <w:r w:rsidR="00EE2735" w:rsidRPr="006D3273">
        <w:rPr>
          <w:rFonts w:cs="Arial"/>
        </w:rPr>
        <w:t xml:space="preserve"> (</w:t>
      </w:r>
      <w:r w:rsidR="00BA46BA" w:rsidRPr="006D3273">
        <w:rPr>
          <w:rFonts w:cs="Arial"/>
          <w:i/>
        </w:rPr>
        <w:t>au</w:t>
      </w:r>
      <w:r w:rsidR="000248EB" w:rsidRPr="006D3273">
        <w:rPr>
          <w:rFonts w:cs="Arial"/>
          <w:i/>
        </w:rPr>
        <w:t>thor names in alphabetical order</w:t>
      </w:r>
      <w:r w:rsidR="003F75B8">
        <w:rPr>
          <w:rFonts w:cs="Arial"/>
          <w:i/>
        </w:rPr>
        <w:t>; corresponding author: H. Yildiz</w:t>
      </w:r>
      <w:r w:rsidR="002B0F29">
        <w:rPr>
          <w:rFonts w:cs="Arial"/>
          <w:i/>
        </w:rPr>
        <w:t xml:space="preserve"> </w:t>
      </w:r>
      <w:r w:rsidR="00A058AB" w:rsidRPr="00A058AB">
        <w:rPr>
          <w:rFonts w:cs="Arial"/>
          <w:i/>
          <w:vanish/>
          <w:u w:val="single"/>
        </w:rPr>
        <w:t>H. Yildi</w:t>
      </w:r>
      <w:r w:rsidR="00EE2735" w:rsidRPr="006D3273">
        <w:rPr>
          <w:rFonts w:cs="Arial"/>
        </w:rPr>
        <w:t>)</w:t>
      </w:r>
      <w:r w:rsidR="00AE54E7" w:rsidRPr="006D3273">
        <w:rPr>
          <w:rFonts w:cs="Arial"/>
        </w:rPr>
        <w:t xml:space="preserve"> </w:t>
      </w:r>
    </w:p>
    <w:p w:rsidR="00425C77" w:rsidRPr="006D3273" w:rsidRDefault="00425C77" w:rsidP="00E2460A">
      <w:pPr>
        <w:pStyle w:val="Bulletindent"/>
        <w:numPr>
          <w:ilvl w:val="0"/>
          <w:numId w:val="47"/>
        </w:numPr>
        <w:spacing w:before="0" w:after="120"/>
        <w:rPr>
          <w:rFonts w:cs="Arial"/>
        </w:rPr>
      </w:pPr>
      <w:r w:rsidRPr="006D3273">
        <w:rPr>
          <w:rFonts w:cs="Arial"/>
          <w:b/>
        </w:rPr>
        <w:t>H. Yildiz</w:t>
      </w:r>
      <w:r w:rsidRPr="006D3273">
        <w:rPr>
          <w:rFonts w:cs="Arial"/>
        </w:rPr>
        <w:t xml:space="preserve">, R. </w:t>
      </w:r>
      <w:r w:rsidR="006441A0" w:rsidRPr="006D3273">
        <w:rPr>
          <w:rFonts w:cs="Arial"/>
        </w:rPr>
        <w:t xml:space="preserve">Ravi, </w:t>
      </w:r>
      <w:r w:rsidRPr="006D3273">
        <w:rPr>
          <w:rFonts w:cs="Arial"/>
        </w:rPr>
        <w:t xml:space="preserve">and W. </w:t>
      </w:r>
      <w:proofErr w:type="spellStart"/>
      <w:r w:rsidRPr="006D3273">
        <w:rPr>
          <w:rFonts w:cs="Arial"/>
        </w:rPr>
        <w:t>Fairey</w:t>
      </w:r>
      <w:proofErr w:type="spellEnd"/>
      <w:r w:rsidR="007B7754" w:rsidRPr="006D3273">
        <w:rPr>
          <w:rFonts w:cs="Arial"/>
        </w:rPr>
        <w:t xml:space="preserve">. </w:t>
      </w:r>
      <w:r w:rsidRPr="006D3273">
        <w:rPr>
          <w:rFonts w:cs="Arial"/>
        </w:rPr>
        <w:t>Integrated Optimization of Customer and Supplier Logistics at Robert Bosch LLC</w:t>
      </w:r>
      <w:bookmarkStart w:id="1" w:name="OLE_LINK3"/>
      <w:bookmarkStart w:id="2" w:name="OLE_LINK4"/>
      <w:r w:rsidRPr="006D3273">
        <w:rPr>
          <w:rFonts w:cs="Arial"/>
        </w:rPr>
        <w:t xml:space="preserve">. </w:t>
      </w:r>
      <w:r w:rsidRPr="006D3273">
        <w:rPr>
          <w:rFonts w:cs="Arial"/>
          <w:i/>
        </w:rPr>
        <w:t xml:space="preserve"> European Journal of Operational Research</w:t>
      </w:r>
      <w:r w:rsidRPr="006D3273">
        <w:rPr>
          <w:rFonts w:cs="Arial"/>
        </w:rPr>
        <w:t xml:space="preserve">, </w:t>
      </w:r>
      <w:r w:rsidR="007B7754" w:rsidRPr="006D3273">
        <w:rPr>
          <w:rFonts w:cs="Arial"/>
        </w:rPr>
        <w:t>vol.</w:t>
      </w:r>
      <w:r w:rsidR="007B7754" w:rsidRPr="006D3273">
        <w:rPr>
          <w:rFonts w:cs="Arial"/>
          <w:i/>
        </w:rPr>
        <w:t xml:space="preserve"> </w:t>
      </w:r>
      <w:r w:rsidRPr="006D3273">
        <w:rPr>
          <w:rFonts w:cs="Arial"/>
        </w:rPr>
        <w:t>207</w:t>
      </w:r>
      <w:r w:rsidR="006441A0" w:rsidRPr="006D3273">
        <w:rPr>
          <w:rFonts w:cs="Arial"/>
        </w:rPr>
        <w:t xml:space="preserve">, no. </w:t>
      </w:r>
      <w:r w:rsidRPr="006D3273">
        <w:rPr>
          <w:rFonts w:cs="Arial"/>
        </w:rPr>
        <w:t xml:space="preserve">1, </w:t>
      </w:r>
      <w:r w:rsidR="006441A0" w:rsidRPr="006D3273">
        <w:rPr>
          <w:rFonts w:cs="Arial"/>
        </w:rPr>
        <w:t xml:space="preserve">pp. </w:t>
      </w:r>
      <w:r w:rsidRPr="006D3273">
        <w:rPr>
          <w:rFonts w:cs="Arial"/>
        </w:rPr>
        <w:t>456-464</w:t>
      </w:r>
      <w:r w:rsidR="007B7754" w:rsidRPr="006D3273">
        <w:rPr>
          <w:rFonts w:cs="Arial"/>
        </w:rPr>
        <w:t>,</w:t>
      </w:r>
      <w:r w:rsidR="006441A0" w:rsidRPr="006D3273">
        <w:rPr>
          <w:rFonts w:cs="Arial"/>
        </w:rPr>
        <w:t xml:space="preserve"> </w:t>
      </w:r>
      <w:r w:rsidRPr="006D3273">
        <w:rPr>
          <w:rFonts w:cs="Arial"/>
        </w:rPr>
        <w:t>2010</w:t>
      </w:r>
      <w:r w:rsidR="007B7754" w:rsidRPr="006D3273">
        <w:rPr>
          <w:rFonts w:cs="Arial"/>
        </w:rPr>
        <w:t>.</w:t>
      </w:r>
      <w:r w:rsidRPr="006D3273">
        <w:rPr>
          <w:rFonts w:cs="Arial"/>
        </w:rPr>
        <w:t xml:space="preserve"> </w:t>
      </w:r>
      <w:bookmarkEnd w:id="1"/>
      <w:bookmarkEnd w:id="2"/>
    </w:p>
    <w:p w:rsidR="00D7502A" w:rsidRPr="006D3273" w:rsidRDefault="008457FE" w:rsidP="003E4272">
      <w:pPr>
        <w:pStyle w:val="Heading2"/>
        <w:spacing w:before="120"/>
        <w:rPr>
          <w:rFonts w:cs="Arial"/>
          <w:b/>
          <w:i w:val="0"/>
        </w:rPr>
      </w:pPr>
      <w:r w:rsidRPr="006D3273">
        <w:rPr>
          <w:rFonts w:cs="Arial"/>
          <w:b/>
          <w:i w:val="0"/>
        </w:rPr>
        <w:t>Under Review</w:t>
      </w:r>
    </w:p>
    <w:p w:rsidR="00794165" w:rsidRPr="000625B2" w:rsidRDefault="00794165" w:rsidP="00E2460A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 w:rsidRPr="006D3273">
        <w:rPr>
          <w:rFonts w:cs="Arial"/>
          <w:i w:val="0"/>
        </w:rPr>
        <w:t xml:space="preserve">F. Mutlu, </w:t>
      </w: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 xml:space="preserve">, E. Sonmez, and S. Pokharel. Journal: </w:t>
      </w:r>
      <w:r w:rsidR="002A0E14" w:rsidRPr="006D3273">
        <w:rPr>
          <w:rFonts w:cs="Arial"/>
        </w:rPr>
        <w:t>Annals of Operations</w:t>
      </w:r>
      <w:r w:rsidRPr="006D3273">
        <w:rPr>
          <w:rFonts w:cs="Arial"/>
        </w:rPr>
        <w:t xml:space="preserve"> Research. </w:t>
      </w:r>
      <w:r w:rsidRPr="006D3273">
        <w:rPr>
          <w:rFonts w:cs="Arial"/>
          <w:i w:val="0"/>
        </w:rPr>
        <w:t>Topic: LNG Shipment Planning (</w:t>
      </w:r>
      <w:r w:rsidR="000625B2">
        <w:rPr>
          <w:rFonts w:cs="Arial"/>
          <w:i w:val="0"/>
        </w:rPr>
        <w:t>Invited for revision</w:t>
      </w:r>
      <w:r w:rsidRPr="006D3273">
        <w:rPr>
          <w:rFonts w:cs="Arial"/>
          <w:i w:val="0"/>
        </w:rPr>
        <w:t>)</w:t>
      </w:r>
    </w:p>
    <w:p w:rsidR="000625B2" w:rsidRPr="000625B2" w:rsidRDefault="000625B2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 w:rsidRPr="006D3273">
        <w:rPr>
          <w:rFonts w:cs="Arial"/>
          <w:i w:val="0"/>
        </w:rPr>
        <w:t xml:space="preserve">J. Yoon, S. Talluri, and </w:t>
      </w: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 xml:space="preserve">. Target Journal: </w:t>
      </w:r>
      <w:r w:rsidRPr="006D3273">
        <w:rPr>
          <w:rFonts w:cs="Arial"/>
        </w:rPr>
        <w:t xml:space="preserve">IEEE Transactions on Engineering Management. </w:t>
      </w:r>
      <w:r w:rsidRPr="006D3273">
        <w:rPr>
          <w:rFonts w:cs="Arial"/>
          <w:i w:val="0"/>
        </w:rPr>
        <w:t>Topic: Supply risk management (</w:t>
      </w:r>
      <w:r>
        <w:rPr>
          <w:rFonts w:cs="Arial"/>
          <w:i w:val="0"/>
        </w:rPr>
        <w:t>Under 1</w:t>
      </w:r>
      <w:r w:rsidRPr="000625B2">
        <w:rPr>
          <w:rFonts w:cs="Arial"/>
          <w:i w:val="0"/>
          <w:vertAlign w:val="superscript"/>
        </w:rPr>
        <w:t>st</w:t>
      </w:r>
      <w:r>
        <w:rPr>
          <w:rFonts w:cs="Arial"/>
          <w:i w:val="0"/>
        </w:rPr>
        <w:t xml:space="preserve"> Round Review</w:t>
      </w:r>
      <w:r w:rsidRPr="006D3273">
        <w:rPr>
          <w:rFonts w:cs="Arial"/>
          <w:i w:val="0"/>
        </w:rPr>
        <w:t>).</w:t>
      </w:r>
    </w:p>
    <w:p w:rsidR="00EE6E79" w:rsidRPr="006D3273" w:rsidRDefault="00454F20" w:rsidP="00EE6E79">
      <w:pPr>
        <w:pStyle w:val="Heading2"/>
        <w:spacing w:before="120"/>
        <w:rPr>
          <w:rFonts w:cs="Arial"/>
          <w:b/>
          <w:i w:val="0"/>
        </w:rPr>
      </w:pPr>
      <w:r w:rsidRPr="006D3273">
        <w:rPr>
          <w:rFonts w:cs="Arial"/>
          <w:b/>
          <w:i w:val="0"/>
        </w:rPr>
        <w:t>Research</w:t>
      </w:r>
      <w:r w:rsidR="007B7754" w:rsidRPr="006D3273">
        <w:rPr>
          <w:rFonts w:cs="Arial"/>
          <w:b/>
          <w:i w:val="0"/>
        </w:rPr>
        <w:t xml:space="preserve"> </w:t>
      </w:r>
      <w:r w:rsidR="00EE6E79" w:rsidRPr="006D3273">
        <w:rPr>
          <w:rFonts w:cs="Arial"/>
          <w:b/>
          <w:i w:val="0"/>
        </w:rPr>
        <w:t>in</w:t>
      </w:r>
      <w:r w:rsidR="007B7754" w:rsidRPr="006D3273">
        <w:rPr>
          <w:rFonts w:cs="Arial"/>
          <w:b/>
          <w:i w:val="0"/>
        </w:rPr>
        <w:t xml:space="preserve"> </w:t>
      </w:r>
      <w:r w:rsidR="00EE6E79" w:rsidRPr="006D3273">
        <w:rPr>
          <w:rFonts w:cs="Arial"/>
          <w:b/>
          <w:i w:val="0"/>
        </w:rPr>
        <w:t>Progress</w:t>
      </w:r>
    </w:p>
    <w:p w:rsidR="000F5029" w:rsidRPr="006D3273" w:rsidRDefault="000F5029" w:rsidP="000F5029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 w:rsidRPr="006D3273">
        <w:rPr>
          <w:i w:val="0"/>
        </w:rPr>
        <w:t xml:space="preserve">S. </w:t>
      </w:r>
      <w:proofErr w:type="gramStart"/>
      <w:r w:rsidRPr="006D3273">
        <w:rPr>
          <w:i w:val="0"/>
        </w:rPr>
        <w:t>Narayanan,</w:t>
      </w:r>
      <w:proofErr w:type="gramEnd"/>
      <w:r w:rsidRPr="006D3273">
        <w:rPr>
          <w:i w:val="0"/>
        </w:rPr>
        <w:t xml:space="preserve"> and </w:t>
      </w:r>
      <w:r w:rsidRPr="006D3273">
        <w:rPr>
          <w:b/>
          <w:i w:val="0"/>
        </w:rPr>
        <w:t>H. Yildiz</w:t>
      </w:r>
      <w:r w:rsidRPr="006D3273">
        <w:rPr>
          <w:i w:val="0"/>
        </w:rPr>
        <w:t xml:space="preserve">. </w:t>
      </w:r>
      <w:r w:rsidRPr="006D3273">
        <w:rPr>
          <w:rFonts w:cs="Arial"/>
          <w:i w:val="0"/>
        </w:rPr>
        <w:t xml:space="preserve">Journal: </w:t>
      </w:r>
      <w:r w:rsidRPr="006D3273">
        <w:t xml:space="preserve">Journal of Business Logistics. </w:t>
      </w:r>
      <w:r w:rsidRPr="006D3273">
        <w:rPr>
          <w:rFonts w:cs="Arial"/>
          <w:i w:val="0"/>
        </w:rPr>
        <w:t xml:space="preserve"> </w:t>
      </w:r>
      <w:r w:rsidRPr="006D3273">
        <w:rPr>
          <w:i w:val="0"/>
        </w:rPr>
        <w:t>Topic: Talent supply chain management</w:t>
      </w:r>
      <w:r w:rsidRPr="006D3273">
        <w:rPr>
          <w:rFonts w:cs="Arial"/>
          <w:i w:val="0"/>
        </w:rPr>
        <w:t xml:space="preserve"> (Manuscript is about to be submitted).</w:t>
      </w:r>
    </w:p>
    <w:p w:rsidR="008457FE" w:rsidRPr="006D3273" w:rsidRDefault="008457FE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 w:rsidRPr="006D3273">
        <w:rPr>
          <w:rFonts w:cs="Arial"/>
          <w:i w:val="0"/>
        </w:rPr>
        <w:t xml:space="preserve">S. Talluri, </w:t>
      </w: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>, J. Yoon, and J. Wassick.</w:t>
      </w:r>
      <w:r w:rsidR="002E3792">
        <w:rPr>
          <w:rFonts w:cs="Arial"/>
          <w:i w:val="0"/>
        </w:rPr>
        <w:t xml:space="preserve"> </w:t>
      </w:r>
      <w:r w:rsidR="002E3792" w:rsidRPr="006D3273">
        <w:rPr>
          <w:rFonts w:cs="Arial"/>
          <w:i w:val="0"/>
        </w:rPr>
        <w:t xml:space="preserve">Journal: </w:t>
      </w:r>
      <w:r w:rsidR="002E3792" w:rsidRPr="006D3273">
        <w:rPr>
          <w:rFonts w:cs="Arial"/>
        </w:rPr>
        <w:t>Production and Operations Management</w:t>
      </w:r>
      <w:r w:rsidR="002E3792">
        <w:rPr>
          <w:rFonts w:cs="Arial"/>
        </w:rPr>
        <w:t>.</w:t>
      </w:r>
      <w:r w:rsidRPr="006D3273">
        <w:rPr>
          <w:rFonts w:cs="Arial"/>
          <w:i w:val="0"/>
        </w:rPr>
        <w:t xml:space="preserve"> Topic: Supply chain analytics (Manuscript is about to be submitted). </w:t>
      </w:r>
    </w:p>
    <w:p w:rsidR="008457FE" w:rsidRPr="006D3273" w:rsidRDefault="008457FE" w:rsidP="00E2460A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 w:rsidRPr="006D3273">
        <w:rPr>
          <w:rFonts w:cs="Arial"/>
          <w:i w:val="0"/>
        </w:rPr>
        <w:t xml:space="preserve">F. Mutlu, </w:t>
      </w: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 xml:space="preserve">, E. Sonmez, and S. Pokharel. Journal: </w:t>
      </w:r>
      <w:r w:rsidRPr="006D3273">
        <w:rPr>
          <w:rFonts w:cs="Arial"/>
        </w:rPr>
        <w:t xml:space="preserve">International Journal of Production Research. </w:t>
      </w:r>
      <w:r w:rsidRPr="006D3273">
        <w:rPr>
          <w:rFonts w:cs="Arial"/>
          <w:i w:val="0"/>
        </w:rPr>
        <w:t>Topic: Robust Plans for LNG Shipments (Manuscript is about to be submitted.)</w:t>
      </w:r>
    </w:p>
    <w:p w:rsidR="00E14B00" w:rsidRPr="006D3273" w:rsidRDefault="00E14B00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 w:rsidRPr="006D3273">
        <w:rPr>
          <w:rFonts w:cs="Arial"/>
          <w:b/>
          <w:i w:val="0"/>
        </w:rPr>
        <w:t xml:space="preserve">H. Yildiz </w:t>
      </w:r>
      <w:r w:rsidRPr="006D3273">
        <w:rPr>
          <w:rFonts w:cs="Arial"/>
          <w:i w:val="0"/>
        </w:rPr>
        <w:t>and R. Wiedmer</w:t>
      </w:r>
      <w:r w:rsidR="007B7754" w:rsidRPr="006D3273">
        <w:rPr>
          <w:rFonts w:cs="Arial"/>
          <w:i w:val="0"/>
        </w:rPr>
        <w:t xml:space="preserve">. Target </w:t>
      </w:r>
      <w:r w:rsidRPr="006D3273">
        <w:rPr>
          <w:rFonts w:cs="Arial"/>
          <w:i w:val="0"/>
        </w:rPr>
        <w:t xml:space="preserve">Journal: </w:t>
      </w:r>
      <w:r w:rsidR="007E6552" w:rsidRPr="006D3273">
        <w:rPr>
          <w:rFonts w:cs="Arial"/>
        </w:rPr>
        <w:t>Transportation Journal</w:t>
      </w:r>
      <w:r w:rsidRPr="006D3273">
        <w:rPr>
          <w:rFonts w:cs="Arial"/>
        </w:rPr>
        <w:t xml:space="preserve">. </w:t>
      </w:r>
      <w:r w:rsidRPr="006D3273">
        <w:rPr>
          <w:rFonts w:cs="Arial"/>
          <w:i w:val="0"/>
        </w:rPr>
        <w:t>Topic: Risk management in vehicle routing (Analysis completed, manuscript is in preparation)</w:t>
      </w:r>
      <w:r w:rsidR="007B7754" w:rsidRPr="006D3273">
        <w:rPr>
          <w:rFonts w:cs="Arial"/>
          <w:i w:val="0"/>
        </w:rPr>
        <w:t>.</w:t>
      </w:r>
    </w:p>
    <w:p w:rsidR="0065056A" w:rsidRPr="006D3273" w:rsidRDefault="0065056A" w:rsidP="00E2460A">
      <w:pPr>
        <w:pStyle w:val="Heading2"/>
        <w:numPr>
          <w:ilvl w:val="0"/>
          <w:numId w:val="31"/>
        </w:numPr>
        <w:spacing w:before="0"/>
        <w:rPr>
          <w:rFonts w:cs="Arial"/>
        </w:rPr>
      </w:pP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 xml:space="preserve">, J. </w:t>
      </w:r>
      <w:proofErr w:type="spellStart"/>
      <w:r w:rsidRPr="006D3273">
        <w:rPr>
          <w:rFonts w:cs="Arial"/>
          <w:i w:val="0"/>
        </w:rPr>
        <w:t>Acimovic</w:t>
      </w:r>
      <w:proofErr w:type="spellEnd"/>
      <w:r w:rsidRPr="006D3273">
        <w:rPr>
          <w:rFonts w:cs="Arial"/>
          <w:i w:val="0"/>
        </w:rPr>
        <w:t xml:space="preserve">, and S. Griffis. </w:t>
      </w:r>
      <w:r w:rsidR="007B7754" w:rsidRPr="006D3273">
        <w:rPr>
          <w:rFonts w:cs="Arial"/>
          <w:i w:val="0"/>
        </w:rPr>
        <w:t xml:space="preserve">Target </w:t>
      </w:r>
      <w:r w:rsidRPr="006D3273">
        <w:rPr>
          <w:rFonts w:cs="Arial"/>
          <w:i w:val="0"/>
        </w:rPr>
        <w:t xml:space="preserve">Journal: </w:t>
      </w:r>
      <w:r w:rsidRPr="006D3273">
        <w:rPr>
          <w:rFonts w:cs="Arial"/>
        </w:rPr>
        <w:t xml:space="preserve">Production and Operations Management. </w:t>
      </w:r>
      <w:r w:rsidRPr="006D3273">
        <w:rPr>
          <w:rFonts w:cs="Arial"/>
          <w:i w:val="0"/>
        </w:rPr>
        <w:t>Topic: Logistics optimization in services (Analysis is in progress)</w:t>
      </w:r>
      <w:r w:rsidR="007B7754" w:rsidRPr="006D3273">
        <w:rPr>
          <w:rFonts w:cs="Arial"/>
          <w:i w:val="0"/>
        </w:rPr>
        <w:t>.</w:t>
      </w:r>
    </w:p>
    <w:p w:rsidR="002403D9" w:rsidRPr="006D3273" w:rsidRDefault="002403D9" w:rsidP="00E2460A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 w:rsidRPr="006D3273">
        <w:rPr>
          <w:rFonts w:cs="Arial"/>
          <w:i w:val="0"/>
        </w:rPr>
        <w:t xml:space="preserve">A. </w:t>
      </w:r>
      <w:proofErr w:type="spellStart"/>
      <w:r w:rsidRPr="006D3273">
        <w:rPr>
          <w:rFonts w:cs="Arial"/>
          <w:i w:val="0"/>
        </w:rPr>
        <w:t>Bhattacharjee</w:t>
      </w:r>
      <w:proofErr w:type="spellEnd"/>
      <w:r w:rsidRPr="006D3273">
        <w:rPr>
          <w:rFonts w:cs="Arial"/>
          <w:i w:val="0"/>
        </w:rPr>
        <w:t xml:space="preserve">, S. Chakraborty, T. Maiti, S. Talluri, </w:t>
      </w:r>
      <w:r w:rsidR="007B7754" w:rsidRPr="006D3273">
        <w:rPr>
          <w:rFonts w:cs="Arial"/>
          <w:i w:val="0"/>
        </w:rPr>
        <w:t xml:space="preserve">and </w:t>
      </w:r>
      <w:r w:rsidRPr="006D3273">
        <w:rPr>
          <w:rFonts w:cs="Arial"/>
          <w:b/>
          <w:i w:val="0"/>
        </w:rPr>
        <w:t>H. Yildiz</w:t>
      </w:r>
      <w:r w:rsidR="007B7754" w:rsidRPr="006D3273">
        <w:rPr>
          <w:rFonts w:cs="Arial"/>
          <w:i w:val="0"/>
        </w:rPr>
        <w:t xml:space="preserve">. Target </w:t>
      </w:r>
      <w:r w:rsidRPr="006D3273">
        <w:rPr>
          <w:rFonts w:cs="Arial"/>
          <w:i w:val="0"/>
        </w:rPr>
        <w:t xml:space="preserve">Journal: </w:t>
      </w:r>
      <w:r w:rsidRPr="006D3273">
        <w:rPr>
          <w:rFonts w:cs="Arial"/>
        </w:rPr>
        <w:t>Decision Sciences</w:t>
      </w:r>
      <w:r w:rsidR="00E14B00" w:rsidRPr="006D3273">
        <w:rPr>
          <w:rFonts w:cs="Arial"/>
        </w:rPr>
        <w:t xml:space="preserve"> Journal</w:t>
      </w:r>
      <w:r w:rsidRPr="006D3273">
        <w:rPr>
          <w:rFonts w:cs="Arial"/>
          <w:i w:val="0"/>
        </w:rPr>
        <w:t>. Topic: Supply chain networks and risk management</w:t>
      </w:r>
      <w:r w:rsidR="00E14B00" w:rsidRPr="006D3273">
        <w:rPr>
          <w:rFonts w:cs="Arial"/>
          <w:i w:val="0"/>
        </w:rPr>
        <w:t xml:space="preserve"> (Analysis is in progress)</w:t>
      </w:r>
      <w:r w:rsidR="007B7754" w:rsidRPr="006D3273">
        <w:rPr>
          <w:rFonts w:cs="Arial"/>
          <w:i w:val="0"/>
        </w:rPr>
        <w:t>.</w:t>
      </w:r>
    </w:p>
    <w:p w:rsidR="00931250" w:rsidRPr="006D3273" w:rsidRDefault="00931250" w:rsidP="00E2460A">
      <w:pPr>
        <w:pStyle w:val="Heading2"/>
        <w:numPr>
          <w:ilvl w:val="0"/>
          <w:numId w:val="31"/>
        </w:numPr>
        <w:spacing w:before="0"/>
        <w:rPr>
          <w:rFonts w:cs="Arial"/>
          <w:b/>
          <w:i w:val="0"/>
        </w:rPr>
      </w:pP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 xml:space="preserve"> and S. Griffis. Topic: Transportation risk management (In development phase)</w:t>
      </w:r>
    </w:p>
    <w:p w:rsidR="00893594" w:rsidRPr="006D3273" w:rsidRDefault="00054152" w:rsidP="003E4272">
      <w:pPr>
        <w:pStyle w:val="Heading2"/>
        <w:spacing w:before="120"/>
        <w:rPr>
          <w:rFonts w:cs="Arial"/>
          <w:b/>
          <w:i w:val="0"/>
        </w:rPr>
      </w:pPr>
      <w:r w:rsidRPr="006D3273">
        <w:rPr>
          <w:rFonts w:cs="Arial"/>
          <w:b/>
          <w:i w:val="0"/>
        </w:rPr>
        <w:t>Peer-</w:t>
      </w:r>
      <w:r w:rsidR="004B6726" w:rsidRPr="006D3273">
        <w:rPr>
          <w:rFonts w:cs="Arial"/>
          <w:b/>
          <w:i w:val="0"/>
        </w:rPr>
        <w:t>Reviewed Conference Proceedings</w:t>
      </w:r>
    </w:p>
    <w:p w:rsidR="003A40F2" w:rsidRPr="006D3273" w:rsidRDefault="003A40F2" w:rsidP="0010380D">
      <w:pPr>
        <w:pStyle w:val="Heading2"/>
        <w:numPr>
          <w:ilvl w:val="0"/>
          <w:numId w:val="31"/>
        </w:numPr>
        <w:tabs>
          <w:tab w:val="num" w:pos="720"/>
        </w:tabs>
        <w:spacing w:before="0"/>
        <w:rPr>
          <w:i w:val="0"/>
        </w:rPr>
      </w:pPr>
      <w:r w:rsidRPr="006D3273">
        <w:rPr>
          <w:rFonts w:cs="Arial"/>
          <w:i w:val="0"/>
        </w:rPr>
        <w:t xml:space="preserve">S. Talluri, </w:t>
      </w: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>, J. Yoon</w:t>
      </w:r>
      <w:r w:rsidR="007B7754" w:rsidRPr="006D3273">
        <w:rPr>
          <w:rFonts w:cs="Arial"/>
          <w:i w:val="0"/>
        </w:rPr>
        <w:t>,</w:t>
      </w:r>
      <w:r w:rsidRPr="006D3273">
        <w:rPr>
          <w:rFonts w:cs="Arial"/>
          <w:i w:val="0"/>
        </w:rPr>
        <w:t xml:space="preserve"> and J. Wassick</w:t>
      </w:r>
      <w:r w:rsidR="007B7754" w:rsidRPr="006D3273">
        <w:rPr>
          <w:rFonts w:cs="Arial"/>
          <w:i w:val="0"/>
        </w:rPr>
        <w:t>.</w:t>
      </w:r>
      <w:r w:rsidR="007B7754" w:rsidRPr="006D3273">
        <w:rPr>
          <w:rFonts w:cs="Arial"/>
        </w:rPr>
        <w:t xml:space="preserve"> </w:t>
      </w:r>
      <w:proofErr w:type="gramStart"/>
      <w:r w:rsidRPr="006D3273">
        <w:rPr>
          <w:rFonts w:cs="Arial"/>
          <w:i w:val="0"/>
        </w:rPr>
        <w:t>Models for Monitoring Supply Chain Network Design Efficiency</w:t>
      </w:r>
      <w:r w:rsidR="007B7754" w:rsidRPr="006D3273">
        <w:rPr>
          <w:rFonts w:cs="Arial"/>
          <w:i w:val="0"/>
        </w:rPr>
        <w:t>.</w:t>
      </w:r>
      <w:proofErr w:type="gramEnd"/>
      <w:r w:rsidR="007B7754" w:rsidRPr="006D3273">
        <w:rPr>
          <w:rFonts w:cs="Arial"/>
          <w:i w:val="0"/>
        </w:rPr>
        <w:t xml:space="preserve"> </w:t>
      </w:r>
      <w:proofErr w:type="gramStart"/>
      <w:r w:rsidRPr="006D3273">
        <w:rPr>
          <w:rFonts w:cs="Arial"/>
          <w:i w:val="0"/>
        </w:rPr>
        <w:t>In</w:t>
      </w:r>
      <w:r w:rsidRPr="006D3273">
        <w:rPr>
          <w:rFonts w:cs="Arial"/>
        </w:rPr>
        <w:t xml:space="preserve"> Proceedings of </w:t>
      </w:r>
      <w:r w:rsidRPr="006D3273">
        <w:t>CSCMP Educators’ Conference</w:t>
      </w:r>
      <w:r w:rsidRPr="006D3273">
        <w:rPr>
          <w:i w:val="0"/>
        </w:rPr>
        <w:t>, 2015, San Diego, CA</w:t>
      </w:r>
      <w:r w:rsidR="007B7754" w:rsidRPr="006D3273">
        <w:rPr>
          <w:i w:val="0"/>
        </w:rPr>
        <w:t>.</w:t>
      </w:r>
      <w:proofErr w:type="gramEnd"/>
    </w:p>
    <w:p w:rsidR="00BA5449" w:rsidRPr="006D3273" w:rsidRDefault="00585828" w:rsidP="0010380D">
      <w:pPr>
        <w:pStyle w:val="Heading2"/>
        <w:numPr>
          <w:ilvl w:val="0"/>
          <w:numId w:val="31"/>
        </w:numPr>
        <w:tabs>
          <w:tab w:val="num" w:pos="720"/>
        </w:tabs>
        <w:spacing w:before="0"/>
        <w:rPr>
          <w:i w:val="0"/>
        </w:rPr>
      </w:pPr>
      <w:r w:rsidRPr="006D3273">
        <w:rPr>
          <w:rFonts w:cs="Arial"/>
          <w:i w:val="0"/>
        </w:rPr>
        <w:lastRenderedPageBreak/>
        <w:t xml:space="preserve">J. Yoon, </w:t>
      </w:r>
      <w:r w:rsidRPr="006D3273">
        <w:rPr>
          <w:rFonts w:cs="Arial"/>
          <w:b/>
          <w:i w:val="0"/>
        </w:rPr>
        <w:t>H. Yildiz</w:t>
      </w:r>
      <w:r w:rsidRPr="006D3273">
        <w:rPr>
          <w:rFonts w:cs="Arial"/>
          <w:i w:val="0"/>
        </w:rPr>
        <w:t>,</w:t>
      </w:r>
      <w:r w:rsidRPr="006D3273">
        <w:rPr>
          <w:rFonts w:cs="Arial"/>
          <w:b/>
          <w:i w:val="0"/>
        </w:rPr>
        <w:t xml:space="preserve"> </w:t>
      </w:r>
      <w:r w:rsidRPr="006D3273">
        <w:rPr>
          <w:rFonts w:cs="Arial"/>
          <w:i w:val="0"/>
        </w:rPr>
        <w:t>and S. Talluri</w:t>
      </w:r>
      <w:r w:rsidR="007B7754" w:rsidRPr="006D3273">
        <w:rPr>
          <w:i w:val="0"/>
        </w:rPr>
        <w:t>.</w:t>
      </w:r>
      <w:r w:rsidR="007B7754" w:rsidRPr="006D3273">
        <w:t xml:space="preserve"> </w:t>
      </w:r>
      <w:r w:rsidR="00BA5449" w:rsidRPr="006D3273">
        <w:rPr>
          <w:i w:val="0"/>
        </w:rPr>
        <w:t>Risk Management Strategies in Transportation Capacity Decisions: An Analytical Approach</w:t>
      </w:r>
      <w:r w:rsidR="007B7754" w:rsidRPr="006D3273">
        <w:rPr>
          <w:i w:val="0"/>
        </w:rPr>
        <w:t xml:space="preserve">. </w:t>
      </w:r>
      <w:proofErr w:type="gramStart"/>
      <w:r w:rsidR="00BA5449" w:rsidRPr="006D3273">
        <w:rPr>
          <w:rFonts w:cs="Arial"/>
          <w:i w:val="0"/>
        </w:rPr>
        <w:t xml:space="preserve">In </w:t>
      </w:r>
      <w:r w:rsidR="00BA5449" w:rsidRPr="006D3273">
        <w:rPr>
          <w:rFonts w:cs="Arial"/>
        </w:rPr>
        <w:t>Proceedings of the</w:t>
      </w:r>
      <w:r w:rsidR="00BA5449" w:rsidRPr="006D3273">
        <w:t xml:space="preserve"> CSCMP Educators’ Conference</w:t>
      </w:r>
      <w:r w:rsidR="00BA5449" w:rsidRPr="006D3273">
        <w:rPr>
          <w:i w:val="0"/>
        </w:rPr>
        <w:t>, 2014, San Antonio, TX</w:t>
      </w:r>
      <w:r w:rsidR="00040434" w:rsidRPr="006D3273">
        <w:rPr>
          <w:i w:val="0"/>
        </w:rPr>
        <w:t>.</w:t>
      </w:r>
      <w:proofErr w:type="gramEnd"/>
    </w:p>
    <w:p w:rsidR="00AC60A4" w:rsidRPr="006D3273" w:rsidRDefault="00897769" w:rsidP="0010380D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>H. Yildiz</w:t>
      </w:r>
      <w:r w:rsidRPr="006D3273">
        <w:rPr>
          <w:rFonts w:cs="Arial"/>
        </w:rPr>
        <w:t>, R. Ravi</w:t>
      </w:r>
      <w:r w:rsidR="007B7754" w:rsidRPr="006D3273">
        <w:rPr>
          <w:rFonts w:cs="Arial"/>
        </w:rPr>
        <w:t>,</w:t>
      </w:r>
      <w:r w:rsidRPr="006D3273">
        <w:rPr>
          <w:rFonts w:cs="Arial"/>
        </w:rPr>
        <w:t xml:space="preserve"> and W. </w:t>
      </w:r>
      <w:proofErr w:type="spellStart"/>
      <w:r w:rsidRPr="006D3273">
        <w:rPr>
          <w:rFonts w:cs="Arial"/>
        </w:rPr>
        <w:t>Fairey</w:t>
      </w:r>
      <w:proofErr w:type="spellEnd"/>
      <w:r w:rsidR="007B7754" w:rsidRPr="006D3273">
        <w:rPr>
          <w:rFonts w:cs="Arial"/>
        </w:rPr>
        <w:t xml:space="preserve">. </w:t>
      </w:r>
      <w:r w:rsidR="00AC60A4" w:rsidRPr="006D3273">
        <w:rPr>
          <w:rFonts w:cs="Arial"/>
        </w:rPr>
        <w:t xml:space="preserve">Optimization of Customer </w:t>
      </w:r>
      <w:r w:rsidR="0010380D">
        <w:rPr>
          <w:rFonts w:cs="Arial"/>
        </w:rPr>
        <w:t>&amp;</w:t>
      </w:r>
      <w:r w:rsidR="00AC60A4" w:rsidRPr="006D3273">
        <w:rPr>
          <w:rFonts w:cs="Arial"/>
        </w:rPr>
        <w:t xml:space="preserve"> Supplier Logistics at Robert Bosch LLC. In </w:t>
      </w:r>
      <w:r w:rsidR="00AC60A4" w:rsidRPr="006D3273">
        <w:rPr>
          <w:rFonts w:cs="Arial"/>
          <w:i/>
        </w:rPr>
        <w:t>Proceedings of the CSCMP Educators’ Conference</w:t>
      </w:r>
      <w:r w:rsidR="00AC60A4" w:rsidRPr="006D3273">
        <w:rPr>
          <w:rFonts w:cs="Arial"/>
        </w:rPr>
        <w:t xml:space="preserve">, 2009, Chicago, IL. </w:t>
      </w:r>
    </w:p>
    <w:p w:rsidR="0010380D" w:rsidRPr="0010380D" w:rsidRDefault="00897769" w:rsidP="0010380D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</w:rPr>
      </w:pPr>
      <w:r w:rsidRPr="0010380D">
        <w:rPr>
          <w:rFonts w:cs="Arial"/>
        </w:rPr>
        <w:t xml:space="preserve">M.A. Trick and </w:t>
      </w:r>
      <w:r w:rsidRPr="0010380D">
        <w:rPr>
          <w:rFonts w:cs="Arial"/>
          <w:b/>
        </w:rPr>
        <w:t>H. Yildiz</w:t>
      </w:r>
      <w:r w:rsidR="007B7754" w:rsidRPr="0010380D">
        <w:rPr>
          <w:rFonts w:cs="Arial"/>
        </w:rPr>
        <w:t xml:space="preserve">. </w:t>
      </w:r>
      <w:r w:rsidR="00893594" w:rsidRPr="0010380D">
        <w:rPr>
          <w:rFonts w:cs="Arial"/>
        </w:rPr>
        <w:t xml:space="preserve">Bender’s Cuts Guided Large Neighborhood Search for </w:t>
      </w:r>
      <w:r w:rsidR="00040434" w:rsidRPr="0010380D">
        <w:rPr>
          <w:rFonts w:cs="Arial"/>
        </w:rPr>
        <w:t xml:space="preserve">the </w:t>
      </w:r>
      <w:r w:rsidR="00893594" w:rsidRPr="0010380D">
        <w:rPr>
          <w:rFonts w:cs="Arial"/>
        </w:rPr>
        <w:t>Traveling Umpire Problem</w:t>
      </w:r>
      <w:r w:rsidR="00040434" w:rsidRPr="0010380D">
        <w:rPr>
          <w:rFonts w:cs="Arial"/>
        </w:rPr>
        <w:t>. I</w:t>
      </w:r>
      <w:r w:rsidR="00893594" w:rsidRPr="0010380D">
        <w:rPr>
          <w:rFonts w:cs="Arial"/>
        </w:rPr>
        <w:t xml:space="preserve">n CP-AI-OR 2007, P. Van </w:t>
      </w:r>
      <w:proofErr w:type="spellStart"/>
      <w:r w:rsidR="00893594" w:rsidRPr="0010380D">
        <w:rPr>
          <w:rFonts w:cs="Arial"/>
        </w:rPr>
        <w:t>Hentenryck</w:t>
      </w:r>
      <w:proofErr w:type="spellEnd"/>
      <w:r w:rsidR="00893594" w:rsidRPr="0010380D">
        <w:rPr>
          <w:rFonts w:cs="Arial"/>
        </w:rPr>
        <w:t xml:space="preserve"> and L. Wolsey (Eds.), </w:t>
      </w:r>
      <w:r w:rsidR="00893594" w:rsidRPr="0010380D">
        <w:rPr>
          <w:rFonts w:cs="Arial"/>
          <w:color w:val="000000"/>
        </w:rPr>
        <w:t xml:space="preserve">Lecture Notes in Computer Science, No. 4510, pp. 332-345, Springer, 2007. </w:t>
      </w:r>
    </w:p>
    <w:p w:rsidR="0010380D" w:rsidRPr="0010380D" w:rsidRDefault="00897769" w:rsidP="0010380D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  <w:spacing w:val="-4"/>
        </w:rPr>
      </w:pPr>
      <w:r w:rsidRPr="0010380D">
        <w:rPr>
          <w:rFonts w:cs="Arial"/>
        </w:rPr>
        <w:t xml:space="preserve">M.A. Trick and </w:t>
      </w:r>
      <w:r w:rsidRPr="0010380D">
        <w:rPr>
          <w:rFonts w:cs="Arial"/>
          <w:b/>
        </w:rPr>
        <w:t>H. Yildiz</w:t>
      </w:r>
      <w:r w:rsidR="007B7754" w:rsidRPr="0010380D">
        <w:rPr>
          <w:rFonts w:cs="Arial"/>
        </w:rPr>
        <w:t xml:space="preserve">. </w:t>
      </w:r>
      <w:r w:rsidR="00893594" w:rsidRPr="0010380D">
        <w:rPr>
          <w:rFonts w:cs="Arial"/>
        </w:rPr>
        <w:t>A Large Neighborhood Searc</w:t>
      </w:r>
      <w:r w:rsidRPr="0010380D">
        <w:rPr>
          <w:rFonts w:cs="Arial"/>
        </w:rPr>
        <w:t>h Heuristic for Graph Coloring</w:t>
      </w:r>
      <w:r w:rsidR="00040434" w:rsidRPr="0010380D">
        <w:rPr>
          <w:rFonts w:cs="Arial"/>
        </w:rPr>
        <w:t xml:space="preserve">. </w:t>
      </w:r>
      <w:r w:rsidR="00040434" w:rsidRPr="0010380D">
        <w:rPr>
          <w:rFonts w:eastAsia="Times New Roman" w:cs="Arial"/>
        </w:rPr>
        <w:t>I</w:t>
      </w:r>
      <w:r w:rsidR="00893594" w:rsidRPr="0010380D">
        <w:rPr>
          <w:rFonts w:eastAsia="Times New Roman" w:cs="Arial"/>
        </w:rPr>
        <w:t xml:space="preserve">n </w:t>
      </w:r>
      <w:r w:rsidR="00893594" w:rsidRPr="0010380D">
        <w:rPr>
          <w:rFonts w:cs="Arial"/>
        </w:rPr>
        <w:t xml:space="preserve">CP-AI-OR 2007, P. Van </w:t>
      </w:r>
      <w:proofErr w:type="spellStart"/>
      <w:r w:rsidR="00893594" w:rsidRPr="0010380D">
        <w:rPr>
          <w:rFonts w:cs="Arial"/>
        </w:rPr>
        <w:t>Hentenryck</w:t>
      </w:r>
      <w:proofErr w:type="spellEnd"/>
      <w:r w:rsidR="00893594" w:rsidRPr="0010380D">
        <w:rPr>
          <w:rFonts w:cs="Arial"/>
        </w:rPr>
        <w:t xml:space="preserve"> and L. Wolsey (Eds.), </w:t>
      </w:r>
      <w:r w:rsidR="00893594" w:rsidRPr="0010380D">
        <w:rPr>
          <w:rFonts w:cs="Arial"/>
          <w:color w:val="000000"/>
        </w:rPr>
        <w:t xml:space="preserve">Lecture Notes in Computer Science, No. 4510, pp. 346-360, Springer, 2007. </w:t>
      </w:r>
    </w:p>
    <w:p w:rsidR="00893594" w:rsidRPr="0010380D" w:rsidRDefault="00897769" w:rsidP="0010380D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  <w:spacing w:val="-4"/>
        </w:rPr>
      </w:pPr>
      <w:r w:rsidRPr="0010380D">
        <w:rPr>
          <w:rFonts w:cs="Arial"/>
          <w:b/>
        </w:rPr>
        <w:t>H. Yildiz</w:t>
      </w:r>
      <w:r w:rsidRPr="0010380D">
        <w:rPr>
          <w:rFonts w:cs="Arial"/>
        </w:rPr>
        <w:t xml:space="preserve">, </w:t>
      </w:r>
      <w:r w:rsidRPr="0010380D">
        <w:rPr>
          <w:rFonts w:cs="Arial"/>
          <w:spacing w:val="-4"/>
        </w:rPr>
        <w:t>M.P. Johnson</w:t>
      </w:r>
      <w:r w:rsidR="007B7754" w:rsidRPr="0010380D">
        <w:rPr>
          <w:rFonts w:cs="Arial"/>
          <w:spacing w:val="-4"/>
        </w:rPr>
        <w:t>,</w:t>
      </w:r>
      <w:r w:rsidRPr="0010380D">
        <w:rPr>
          <w:rFonts w:cs="Arial"/>
          <w:spacing w:val="-4"/>
        </w:rPr>
        <w:t xml:space="preserve"> and S. </w:t>
      </w:r>
      <w:proofErr w:type="spellStart"/>
      <w:r w:rsidRPr="0010380D">
        <w:rPr>
          <w:rFonts w:cs="Arial"/>
          <w:spacing w:val="-4"/>
        </w:rPr>
        <w:t>Roehrig</w:t>
      </w:r>
      <w:proofErr w:type="spellEnd"/>
      <w:r w:rsidR="007B7754" w:rsidRPr="0010380D">
        <w:rPr>
          <w:rFonts w:cs="Arial"/>
          <w:spacing w:val="-4"/>
        </w:rPr>
        <w:t>.</w:t>
      </w:r>
      <w:r w:rsidRPr="0010380D">
        <w:rPr>
          <w:rFonts w:cs="Arial"/>
          <w:spacing w:val="-4"/>
        </w:rPr>
        <w:t xml:space="preserve"> </w:t>
      </w:r>
      <w:r w:rsidR="00893594" w:rsidRPr="0010380D">
        <w:rPr>
          <w:rFonts w:cs="Arial"/>
          <w:spacing w:val="-4"/>
        </w:rPr>
        <w:t xml:space="preserve">Policy Implications of a Planning </w:t>
      </w:r>
      <w:r w:rsidRPr="0010380D">
        <w:rPr>
          <w:rFonts w:cs="Arial"/>
          <w:spacing w:val="-4"/>
        </w:rPr>
        <w:t>Model for Home-Delivered Meals</w:t>
      </w:r>
      <w:r w:rsidR="00040434" w:rsidRPr="0010380D">
        <w:rPr>
          <w:rFonts w:cs="Arial"/>
          <w:spacing w:val="-4"/>
        </w:rPr>
        <w:t>. I</w:t>
      </w:r>
      <w:r w:rsidR="00893594" w:rsidRPr="0010380D">
        <w:rPr>
          <w:rFonts w:cs="Arial"/>
          <w:spacing w:val="-4"/>
        </w:rPr>
        <w:t xml:space="preserve">n </w:t>
      </w:r>
      <w:r w:rsidR="00893594" w:rsidRPr="0010380D">
        <w:rPr>
          <w:rFonts w:cs="Arial"/>
          <w:i/>
          <w:spacing w:val="-4"/>
        </w:rPr>
        <w:t>Proceedings of the MSOM Conference</w:t>
      </w:r>
      <w:r w:rsidR="00893594" w:rsidRPr="0010380D">
        <w:rPr>
          <w:rFonts w:cs="Arial"/>
          <w:spacing w:val="-4"/>
        </w:rPr>
        <w:t>, 2006, Atlanta, G</w:t>
      </w:r>
      <w:r w:rsidR="00040434" w:rsidRPr="0010380D">
        <w:rPr>
          <w:rFonts w:cs="Arial"/>
          <w:spacing w:val="-4"/>
        </w:rPr>
        <w:t>A.</w:t>
      </w:r>
      <w:r w:rsidR="00893594" w:rsidRPr="0010380D">
        <w:rPr>
          <w:rFonts w:cs="Arial"/>
          <w:spacing w:val="-4"/>
        </w:rPr>
        <w:t xml:space="preserve"> </w:t>
      </w:r>
    </w:p>
    <w:p w:rsidR="00367A16" w:rsidRDefault="00A75A09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 xml:space="preserve">Research </w:t>
      </w:r>
      <w:r w:rsidR="001361A1" w:rsidRPr="006D3273">
        <w:rPr>
          <w:rFonts w:cs="Arial"/>
        </w:rPr>
        <w:t xml:space="preserve">Grants </w:t>
      </w:r>
    </w:p>
    <w:p w:rsidR="001D51F7" w:rsidRPr="002E3792" w:rsidRDefault="001D51F7" w:rsidP="001D51F7">
      <w:pPr>
        <w:rPr>
          <w:i/>
          <w:u w:val="single"/>
        </w:rPr>
      </w:pPr>
      <w:r w:rsidRPr="002E3792">
        <w:rPr>
          <w:i/>
          <w:u w:val="single"/>
        </w:rPr>
        <w:t>Under Review</w:t>
      </w:r>
    </w:p>
    <w:p w:rsidR="001D51F7" w:rsidRDefault="001D51F7" w:rsidP="001D51F7">
      <w:pPr>
        <w:rPr>
          <w:b/>
          <w:i/>
        </w:rPr>
      </w:pPr>
    </w:p>
    <w:p w:rsidR="007C0FD6" w:rsidRPr="00E2460A" w:rsidRDefault="007C0FD6" w:rsidP="00E2460A">
      <w:pPr>
        <w:numPr>
          <w:ilvl w:val="0"/>
          <w:numId w:val="49"/>
        </w:numPr>
        <w:spacing w:after="120"/>
        <w:rPr>
          <w:b/>
          <w:i/>
        </w:rPr>
      </w:pPr>
      <w:r>
        <w:t xml:space="preserve">U.S </w:t>
      </w:r>
      <w:r w:rsidRPr="007C0FD6">
        <w:t>Department of Energy</w:t>
      </w:r>
      <w:r>
        <w:t>,</w:t>
      </w:r>
      <w:r w:rsidRPr="00E2460A">
        <w:rPr>
          <w:i/>
        </w:rPr>
        <w:t xml:space="preserve"> Smart Materials Exchange (SME), </w:t>
      </w:r>
      <w:r>
        <w:t xml:space="preserve">(with James F. Klausner, Andre </w:t>
      </w:r>
      <w:proofErr w:type="spellStart"/>
      <w:r>
        <w:t>Benard</w:t>
      </w:r>
      <w:proofErr w:type="spellEnd"/>
      <w:r>
        <w:t xml:space="preserve">, Sri Talluri and Sriram Narayanan), </w:t>
      </w:r>
      <w:r w:rsidRPr="00E2460A">
        <w:rPr>
          <w:b/>
        </w:rPr>
        <w:t>Funding requested: $140 Million</w:t>
      </w:r>
    </w:p>
    <w:p w:rsidR="007C0FD6" w:rsidRPr="00E2460A" w:rsidRDefault="001D51F7" w:rsidP="007C0FD6">
      <w:pPr>
        <w:numPr>
          <w:ilvl w:val="0"/>
          <w:numId w:val="49"/>
        </w:numPr>
        <w:spacing w:after="120"/>
        <w:rPr>
          <w:b/>
          <w:i/>
        </w:rPr>
      </w:pPr>
      <w:r>
        <w:t xml:space="preserve">Ford-MSU Innovation Alliance, </w:t>
      </w:r>
      <w:r w:rsidRPr="00E2460A">
        <w:rPr>
          <w:i/>
        </w:rPr>
        <w:t xml:space="preserve">Impact of Connected and Automated vehicles to Automotive Supply Chains </w:t>
      </w:r>
      <w:r>
        <w:t xml:space="preserve">(with </w:t>
      </w:r>
      <w:proofErr w:type="spellStart"/>
      <w:r w:rsidRPr="001D51F7">
        <w:t>Mehrnaz</w:t>
      </w:r>
      <w:proofErr w:type="spellEnd"/>
      <w:r w:rsidRPr="001D51F7">
        <w:t xml:space="preserve"> </w:t>
      </w:r>
      <w:proofErr w:type="spellStart"/>
      <w:r w:rsidRPr="001D51F7">
        <w:t>Ghamami</w:t>
      </w:r>
      <w:proofErr w:type="spellEnd"/>
      <w:r w:rsidRPr="001D51F7">
        <w:t xml:space="preserve">, </w:t>
      </w:r>
      <w:r>
        <w:t>and</w:t>
      </w:r>
      <w:r w:rsidRPr="001D51F7">
        <w:t xml:space="preserve"> Ali </w:t>
      </w:r>
      <w:proofErr w:type="spellStart"/>
      <w:r w:rsidRPr="001D51F7">
        <w:t>Zockaie</w:t>
      </w:r>
      <w:proofErr w:type="spellEnd"/>
      <w:r>
        <w:t>)</w:t>
      </w:r>
      <w:r w:rsidR="007C0FD6">
        <w:t xml:space="preserve"> (Pre-proposal)</w:t>
      </w:r>
    </w:p>
    <w:p w:rsidR="001D51F7" w:rsidRPr="002E3792" w:rsidRDefault="001D51F7" w:rsidP="001D51F7">
      <w:pPr>
        <w:spacing w:before="120" w:after="120"/>
        <w:rPr>
          <w:rFonts w:cs="Arial"/>
          <w:i/>
          <w:u w:val="single"/>
        </w:rPr>
      </w:pPr>
      <w:r w:rsidRPr="002E3792">
        <w:rPr>
          <w:rFonts w:cs="Arial"/>
          <w:i/>
          <w:u w:val="single"/>
        </w:rPr>
        <w:t>Funded</w:t>
      </w:r>
    </w:p>
    <w:p w:rsidR="000C6E18" w:rsidRPr="006D3273" w:rsidRDefault="000C6E18" w:rsidP="00E2460A">
      <w:pPr>
        <w:numPr>
          <w:ilvl w:val="0"/>
          <w:numId w:val="18"/>
        </w:numPr>
        <w:spacing w:after="120"/>
        <w:rPr>
          <w:rFonts w:cs="Arial"/>
          <w:i/>
        </w:rPr>
      </w:pPr>
      <w:r w:rsidRPr="006D3273">
        <w:rPr>
          <w:rFonts w:cs="Arial"/>
        </w:rPr>
        <w:t xml:space="preserve">Midland Research Institute for Value Creation, </w:t>
      </w:r>
      <w:r w:rsidRPr="006D3273">
        <w:rPr>
          <w:rFonts w:cs="Arial"/>
          <w:i/>
        </w:rPr>
        <w:t xml:space="preserve">A Methodology for Monitoring Efficiency of Supply Chain Network Design </w:t>
      </w:r>
      <w:r w:rsidRPr="006D3273">
        <w:rPr>
          <w:rFonts w:cs="Arial"/>
        </w:rPr>
        <w:t>(with Srinivas Talluri)</w:t>
      </w:r>
      <w:r w:rsidR="00143B70" w:rsidRPr="006D3273">
        <w:rPr>
          <w:rFonts w:cs="Arial"/>
        </w:rPr>
        <w:t>, 2015</w:t>
      </w:r>
      <w:r w:rsidR="00454F20" w:rsidRPr="006D3273">
        <w:rPr>
          <w:rFonts w:cs="Arial"/>
        </w:rPr>
        <w:t>-2016</w:t>
      </w:r>
      <w:r w:rsidRPr="006D3273">
        <w:rPr>
          <w:rFonts w:cs="Arial"/>
        </w:rPr>
        <w:t>,</w:t>
      </w:r>
      <w:r w:rsidRPr="006D3273">
        <w:rPr>
          <w:rFonts w:cs="Arial"/>
          <w:i/>
        </w:rPr>
        <w:t xml:space="preserve"> </w:t>
      </w:r>
      <w:r w:rsidRPr="006D3273">
        <w:rPr>
          <w:rFonts w:cs="Arial"/>
          <w:b/>
        </w:rPr>
        <w:t>Amount funded: $</w:t>
      </w:r>
      <w:r w:rsidR="00143B70" w:rsidRPr="006D3273">
        <w:rPr>
          <w:rFonts w:cs="Arial"/>
          <w:b/>
        </w:rPr>
        <w:t>58,360</w:t>
      </w:r>
    </w:p>
    <w:p w:rsidR="00143B70" w:rsidRPr="006D3273" w:rsidRDefault="00143B70" w:rsidP="00E2460A">
      <w:pPr>
        <w:numPr>
          <w:ilvl w:val="0"/>
          <w:numId w:val="18"/>
        </w:numPr>
        <w:spacing w:after="120"/>
        <w:rPr>
          <w:rFonts w:cs="Arial"/>
          <w:i/>
        </w:rPr>
      </w:pPr>
      <w:r w:rsidRPr="006D3273">
        <w:rPr>
          <w:rFonts w:cs="Arial"/>
        </w:rPr>
        <w:t xml:space="preserve">Midland Research Institute for Value Creation, </w:t>
      </w:r>
      <w:r w:rsidRPr="006D3273">
        <w:rPr>
          <w:rFonts w:cs="Arial"/>
          <w:i/>
        </w:rPr>
        <w:t xml:space="preserve">A Methodology for Monitoring Efficiency of Supply Chain Network Design </w:t>
      </w:r>
      <w:r w:rsidRPr="006D3273">
        <w:rPr>
          <w:rFonts w:cs="Arial"/>
        </w:rPr>
        <w:t>(with Srinivas Talluri), 2014-2015,</w:t>
      </w:r>
      <w:r w:rsidRPr="006D3273">
        <w:rPr>
          <w:rFonts w:cs="Arial"/>
          <w:i/>
        </w:rPr>
        <w:t xml:space="preserve"> </w:t>
      </w:r>
      <w:r w:rsidRPr="006D3273">
        <w:rPr>
          <w:rFonts w:cs="Arial"/>
          <w:b/>
        </w:rPr>
        <w:t>Amount funded: $69,360</w:t>
      </w:r>
    </w:p>
    <w:p w:rsidR="000114D7" w:rsidRPr="006D3273" w:rsidRDefault="000114D7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 xml:space="preserve">Kelly OCG Inc., </w:t>
      </w:r>
      <w:r w:rsidRPr="006D3273">
        <w:rPr>
          <w:rFonts w:cs="Arial"/>
          <w:i/>
        </w:rPr>
        <w:t xml:space="preserve">Value Drivers and Productivity in Talent Supply Chain Management, </w:t>
      </w:r>
      <w:r w:rsidRPr="006D3273">
        <w:rPr>
          <w:rFonts w:cs="Arial"/>
        </w:rPr>
        <w:t xml:space="preserve">(with D. Closs and S. Narayanan), 2012-2013, </w:t>
      </w:r>
      <w:r w:rsidRPr="006D3273">
        <w:rPr>
          <w:rFonts w:cs="Arial"/>
          <w:b/>
        </w:rPr>
        <w:t>Amount funded: $33,765</w:t>
      </w:r>
    </w:p>
    <w:p w:rsidR="000114D7" w:rsidRPr="006D3273" w:rsidRDefault="000114D7" w:rsidP="00E2460A">
      <w:pPr>
        <w:numPr>
          <w:ilvl w:val="0"/>
          <w:numId w:val="18"/>
        </w:numPr>
        <w:spacing w:after="120"/>
      </w:pPr>
      <w:r w:rsidRPr="006D3273">
        <w:t xml:space="preserve">Qatar Foundation, </w:t>
      </w:r>
      <w:r w:rsidRPr="006D3273">
        <w:rPr>
          <w:i/>
        </w:rPr>
        <w:t xml:space="preserve">A Framework for Upstream Natural Gas Supply Chain Design: LNG Distribution Network </w:t>
      </w:r>
      <w:r w:rsidRPr="006D3273">
        <w:t xml:space="preserve">(with F. Mutlu, S. </w:t>
      </w:r>
      <w:r w:rsidR="00B1072B" w:rsidRPr="006D3273">
        <w:t xml:space="preserve">Pokharel, </w:t>
      </w:r>
      <w:r w:rsidRPr="006D3273">
        <w:t xml:space="preserve">and R. Ravi), 2012-2015, </w:t>
      </w:r>
      <w:r w:rsidRPr="006D3273">
        <w:rPr>
          <w:rFonts w:cs="Arial"/>
          <w:b/>
        </w:rPr>
        <w:t xml:space="preserve">Amount funded: </w:t>
      </w:r>
      <w:r w:rsidRPr="006D3273">
        <w:rPr>
          <w:b/>
        </w:rPr>
        <w:t>$629,737.44</w:t>
      </w:r>
      <w:r w:rsidRPr="006D3273">
        <w:t xml:space="preserve"> </w:t>
      </w:r>
    </w:p>
    <w:p w:rsidR="000114D7" w:rsidRPr="006D3273" w:rsidRDefault="000114D7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 xml:space="preserve">Kelly OCG Inc., </w:t>
      </w:r>
      <w:r w:rsidRPr="006D3273">
        <w:rPr>
          <w:rFonts w:cs="Arial"/>
          <w:i/>
        </w:rPr>
        <w:t xml:space="preserve">Cycle Time Analysis for Talent Supply Chain Management </w:t>
      </w:r>
      <w:r w:rsidRPr="006D3273">
        <w:rPr>
          <w:rFonts w:cs="Arial"/>
        </w:rPr>
        <w:t xml:space="preserve">(with D. Closs and S. Narayanan), 2011, </w:t>
      </w:r>
      <w:r w:rsidRPr="006D3273">
        <w:rPr>
          <w:rFonts w:cs="Arial"/>
          <w:b/>
        </w:rPr>
        <w:t>Amount funded: $11,500</w:t>
      </w:r>
      <w:r w:rsidRPr="006D3273">
        <w:rPr>
          <w:rFonts w:cs="Arial"/>
        </w:rPr>
        <w:t xml:space="preserve">. </w:t>
      </w:r>
    </w:p>
    <w:p w:rsidR="000114D7" w:rsidRPr="006D3273" w:rsidRDefault="000114D7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 xml:space="preserve">Center for Packaging Innovation and Sustainability, Michigan State University, </w:t>
      </w:r>
      <w:r w:rsidRPr="006D3273">
        <w:rPr>
          <w:rFonts w:cs="Arial"/>
          <w:i/>
        </w:rPr>
        <w:t>Economic Viability and Sustainability of Returnable versus Single-Use Packaging Systems (</w:t>
      </w:r>
      <w:r w:rsidRPr="006D3273">
        <w:rPr>
          <w:rFonts w:cs="Arial"/>
        </w:rPr>
        <w:t xml:space="preserve">with R. Clarke and J. Macdonald), 2011-2012, </w:t>
      </w:r>
      <w:r w:rsidRPr="006D3273">
        <w:rPr>
          <w:rFonts w:cs="Arial"/>
          <w:b/>
        </w:rPr>
        <w:t>Amount funded: $57,656</w:t>
      </w:r>
      <w:r w:rsidRPr="006D3273">
        <w:rPr>
          <w:rFonts w:cs="Arial"/>
        </w:rPr>
        <w:t xml:space="preserve">  </w:t>
      </w:r>
    </w:p>
    <w:p w:rsidR="000114D7" w:rsidRPr="006D3273" w:rsidRDefault="000114D7" w:rsidP="000114D7">
      <w:pPr>
        <w:spacing w:before="120" w:after="120"/>
        <w:ind w:left="360"/>
        <w:rPr>
          <w:rFonts w:cs="Arial"/>
        </w:rPr>
      </w:pPr>
      <w:r w:rsidRPr="006D3273">
        <w:rPr>
          <w:rFonts w:cs="Arial"/>
        </w:rPr>
        <w:t>Eli Broad College of Business Summer Research Grants:</w:t>
      </w:r>
    </w:p>
    <w:p w:rsidR="002A0E14" w:rsidRPr="006D3273" w:rsidRDefault="002A0E14" w:rsidP="00E2460A">
      <w:pPr>
        <w:numPr>
          <w:ilvl w:val="0"/>
          <w:numId w:val="46"/>
        </w:numPr>
        <w:spacing w:after="120"/>
        <w:rPr>
          <w:rFonts w:cs="Arial"/>
        </w:rPr>
      </w:pPr>
      <w:r w:rsidRPr="006D3273">
        <w:rPr>
          <w:rFonts w:cs="Arial"/>
          <w:i/>
        </w:rPr>
        <w:t>Data Analytics for Logistics Risk Monitoring</w:t>
      </w:r>
      <w:r w:rsidRPr="006D3273">
        <w:rPr>
          <w:rFonts w:cs="Arial"/>
        </w:rPr>
        <w:t xml:space="preserve">, 2016, </w:t>
      </w:r>
      <w:r w:rsidRPr="006D3273">
        <w:rPr>
          <w:rFonts w:cs="Arial"/>
          <w:b/>
        </w:rPr>
        <w:t>Amount funded: $13,000</w:t>
      </w:r>
    </w:p>
    <w:p w:rsidR="000C6E18" w:rsidRPr="006D3273" w:rsidRDefault="000C6E18" w:rsidP="00E2460A">
      <w:pPr>
        <w:numPr>
          <w:ilvl w:val="0"/>
          <w:numId w:val="46"/>
        </w:numPr>
        <w:spacing w:after="120"/>
        <w:rPr>
          <w:rFonts w:cs="Arial"/>
        </w:rPr>
      </w:pPr>
      <w:r w:rsidRPr="006D3273">
        <w:rPr>
          <w:rFonts w:cs="Arial"/>
          <w:i/>
        </w:rPr>
        <w:t xml:space="preserve">A Network Analysis of US Auto Industry Supply Chains, </w:t>
      </w:r>
      <w:r w:rsidRPr="006D3273">
        <w:rPr>
          <w:rFonts w:cs="Arial"/>
        </w:rPr>
        <w:t xml:space="preserve">2015, </w:t>
      </w:r>
      <w:r w:rsidRPr="006D3273">
        <w:rPr>
          <w:rFonts w:cs="Arial"/>
          <w:b/>
        </w:rPr>
        <w:t>Amount funded: $15,000</w:t>
      </w:r>
    </w:p>
    <w:p w:rsidR="00973D6E" w:rsidRPr="006D3273" w:rsidRDefault="00973D6E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  <w:i/>
        </w:rPr>
        <w:lastRenderedPageBreak/>
        <w:t xml:space="preserve">Resource Routing and Scheduling in </w:t>
      </w:r>
      <w:r w:rsidR="00B1072B" w:rsidRPr="006D3273">
        <w:rPr>
          <w:rFonts w:cs="Arial"/>
          <w:i/>
        </w:rPr>
        <w:t xml:space="preserve">the </w:t>
      </w:r>
      <w:r w:rsidRPr="006D3273">
        <w:rPr>
          <w:rFonts w:cs="Arial"/>
          <w:i/>
        </w:rPr>
        <w:t>Services Industry,</w:t>
      </w:r>
      <w:r w:rsidR="00AA6A94" w:rsidRPr="006D3273">
        <w:rPr>
          <w:rFonts w:cs="Arial"/>
          <w:i/>
        </w:rPr>
        <w:t xml:space="preserve"> </w:t>
      </w:r>
      <w:r w:rsidRPr="006D3273">
        <w:rPr>
          <w:rFonts w:cs="Arial"/>
        </w:rPr>
        <w:t xml:space="preserve">2014, </w:t>
      </w:r>
      <w:r w:rsidRPr="006D3273">
        <w:rPr>
          <w:rFonts w:cs="Arial"/>
          <w:b/>
        </w:rPr>
        <w:t>Amount funded: $10</w:t>
      </w:r>
      <w:r w:rsidR="000C6E18" w:rsidRPr="006D3273">
        <w:rPr>
          <w:rFonts w:cs="Arial"/>
          <w:b/>
        </w:rPr>
        <w:t>,</w:t>
      </w:r>
      <w:r w:rsidRPr="006D3273">
        <w:rPr>
          <w:rFonts w:cs="Arial"/>
          <w:b/>
        </w:rPr>
        <w:t>000</w:t>
      </w:r>
    </w:p>
    <w:p w:rsidR="00A2588D" w:rsidRPr="006D3273" w:rsidRDefault="00A2588D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  <w:i/>
        </w:rPr>
        <w:t xml:space="preserve">Planning for Equipment Rentals in the Entertainment Industry, </w:t>
      </w:r>
      <w:r w:rsidRPr="006D3273">
        <w:rPr>
          <w:rFonts w:cs="Arial"/>
        </w:rPr>
        <w:t xml:space="preserve">2013, </w:t>
      </w:r>
      <w:r w:rsidRPr="006D3273">
        <w:rPr>
          <w:rFonts w:cs="Arial"/>
          <w:b/>
        </w:rPr>
        <w:t>Amount funded: $8</w:t>
      </w:r>
      <w:r w:rsidR="00B1072B" w:rsidRPr="006D3273">
        <w:rPr>
          <w:rFonts w:cs="Arial"/>
          <w:b/>
        </w:rPr>
        <w:t>,</w:t>
      </w:r>
      <w:r w:rsidRPr="006D3273">
        <w:rPr>
          <w:rFonts w:cs="Arial"/>
          <w:b/>
        </w:rPr>
        <w:t>000</w:t>
      </w:r>
    </w:p>
    <w:p w:rsidR="00367A16" w:rsidRPr="006D3273" w:rsidRDefault="00367A16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  <w:i/>
        </w:rPr>
        <w:t xml:space="preserve">Reliable and Robust Supply Chain Network Design, </w:t>
      </w:r>
      <w:r w:rsidRPr="006D3273">
        <w:rPr>
          <w:rFonts w:cs="Arial"/>
        </w:rPr>
        <w:t xml:space="preserve">2012, </w:t>
      </w:r>
      <w:r w:rsidR="00A75A09" w:rsidRPr="006D3273">
        <w:rPr>
          <w:rFonts w:cs="Arial"/>
          <w:b/>
        </w:rPr>
        <w:t xml:space="preserve">Amount funded: </w:t>
      </w:r>
      <w:r w:rsidRPr="006D3273">
        <w:rPr>
          <w:rFonts w:cs="Arial"/>
          <w:b/>
        </w:rPr>
        <w:t>$7</w:t>
      </w:r>
      <w:r w:rsidR="00B1072B" w:rsidRPr="006D3273">
        <w:rPr>
          <w:rFonts w:cs="Arial"/>
          <w:b/>
        </w:rPr>
        <w:t>,</w:t>
      </w:r>
      <w:r w:rsidRPr="006D3273">
        <w:rPr>
          <w:rFonts w:cs="Arial"/>
          <w:b/>
        </w:rPr>
        <w:t>000</w:t>
      </w:r>
    </w:p>
    <w:p w:rsidR="0030036F" w:rsidRPr="006D3273" w:rsidRDefault="0030036F" w:rsidP="00407686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Research Projects with Firms</w:t>
      </w:r>
    </w:p>
    <w:p w:rsidR="0030036F" w:rsidRPr="006D3273" w:rsidRDefault="0030036F" w:rsidP="0030036F">
      <w:r w:rsidRPr="006D3273">
        <w:t>Bosch, Major League Baseball, Kelly OCG, Lear Corp</w:t>
      </w:r>
      <w:r w:rsidR="00EE6E79" w:rsidRPr="006D3273">
        <w:t>.</w:t>
      </w:r>
      <w:r w:rsidRPr="006D3273">
        <w:t>, Dow Chemical, SGA Production Services</w:t>
      </w:r>
    </w:p>
    <w:p w:rsidR="00407686" w:rsidRPr="006D3273" w:rsidRDefault="00407686" w:rsidP="00407686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Invited Seminars</w:t>
      </w:r>
    </w:p>
    <w:p w:rsidR="00407686" w:rsidRPr="006D3273" w:rsidRDefault="00407686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>U</w:t>
      </w:r>
      <w:r w:rsidR="00B1072B" w:rsidRPr="006D3273">
        <w:rPr>
          <w:rFonts w:cs="Arial"/>
        </w:rPr>
        <w:t>niversity</w:t>
      </w:r>
      <w:r w:rsidRPr="006D3273">
        <w:rPr>
          <w:rFonts w:cs="Arial"/>
        </w:rPr>
        <w:t xml:space="preserve"> of R</w:t>
      </w:r>
      <w:r w:rsidR="00B1072B" w:rsidRPr="006D3273">
        <w:rPr>
          <w:rFonts w:cs="Arial"/>
        </w:rPr>
        <w:t>h</w:t>
      </w:r>
      <w:r w:rsidRPr="006D3273">
        <w:rPr>
          <w:rFonts w:cs="Arial"/>
        </w:rPr>
        <w:t>ode Island, “Reliable Supply Chain Network Design”</w:t>
      </w:r>
      <w:r w:rsidR="00B1072B" w:rsidRPr="006D3273">
        <w:rPr>
          <w:rFonts w:cs="Arial"/>
        </w:rPr>
        <w:t>,</w:t>
      </w:r>
      <w:r w:rsidRPr="006D3273">
        <w:rPr>
          <w:rFonts w:cs="Arial"/>
        </w:rPr>
        <w:t xml:space="preserve"> </w:t>
      </w:r>
      <w:r w:rsidR="00D62C78">
        <w:rPr>
          <w:rFonts w:cs="Arial"/>
        </w:rPr>
        <w:t>10/</w:t>
      </w:r>
      <w:r w:rsidRPr="006D3273">
        <w:rPr>
          <w:rFonts w:cs="Arial"/>
        </w:rPr>
        <w:t>2014</w:t>
      </w:r>
    </w:p>
    <w:p w:rsidR="00407686" w:rsidRPr="006D3273" w:rsidRDefault="00407686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 xml:space="preserve">Albion College, “Decision </w:t>
      </w:r>
      <w:r w:rsidR="00B1072B" w:rsidRPr="006D3273">
        <w:rPr>
          <w:rFonts w:cs="Arial"/>
        </w:rPr>
        <w:t xml:space="preserve">Models </w:t>
      </w:r>
      <w:r w:rsidRPr="006D3273">
        <w:rPr>
          <w:rFonts w:cs="Arial"/>
        </w:rPr>
        <w:t xml:space="preserve">for </w:t>
      </w:r>
      <w:r w:rsidR="00B1072B" w:rsidRPr="006D3273">
        <w:rPr>
          <w:rFonts w:cs="Arial"/>
        </w:rPr>
        <w:t>Logistics Management</w:t>
      </w:r>
      <w:r w:rsidR="00D62C78">
        <w:rPr>
          <w:rFonts w:cs="Arial"/>
        </w:rPr>
        <w:t>”, 03/</w:t>
      </w:r>
      <w:r w:rsidRPr="006D3273">
        <w:rPr>
          <w:rFonts w:cs="Arial"/>
        </w:rPr>
        <w:t>2015</w:t>
      </w:r>
    </w:p>
    <w:p w:rsidR="00407686" w:rsidRPr="006D3273" w:rsidRDefault="00407686" w:rsidP="00E2460A">
      <w:pPr>
        <w:numPr>
          <w:ilvl w:val="0"/>
          <w:numId w:val="18"/>
        </w:numPr>
        <w:spacing w:after="120"/>
        <w:rPr>
          <w:rFonts w:cs="Arial"/>
        </w:rPr>
      </w:pPr>
      <w:r w:rsidRPr="006D3273">
        <w:rPr>
          <w:rFonts w:cs="Arial"/>
        </w:rPr>
        <w:t>U</w:t>
      </w:r>
      <w:r w:rsidR="00B1072B" w:rsidRPr="006D3273">
        <w:rPr>
          <w:rFonts w:cs="Arial"/>
        </w:rPr>
        <w:t>niversity</w:t>
      </w:r>
      <w:r w:rsidRPr="006D3273">
        <w:rPr>
          <w:rFonts w:cs="Arial"/>
        </w:rPr>
        <w:t xml:space="preserve"> of Michigan-Dearborn, “Decision </w:t>
      </w:r>
      <w:r w:rsidR="00B1072B" w:rsidRPr="006D3273">
        <w:rPr>
          <w:rFonts w:cs="Arial"/>
        </w:rPr>
        <w:t xml:space="preserve">Models </w:t>
      </w:r>
      <w:r w:rsidRPr="006D3273">
        <w:rPr>
          <w:rFonts w:cs="Arial"/>
        </w:rPr>
        <w:t xml:space="preserve">for </w:t>
      </w:r>
      <w:r w:rsidR="00B1072B" w:rsidRPr="006D3273">
        <w:rPr>
          <w:rFonts w:cs="Arial"/>
        </w:rPr>
        <w:t>Logistics Management</w:t>
      </w:r>
      <w:r w:rsidRPr="006D3273">
        <w:rPr>
          <w:rFonts w:cs="Arial"/>
        </w:rPr>
        <w:t xml:space="preserve">”, </w:t>
      </w:r>
      <w:r w:rsidR="00D62C78">
        <w:rPr>
          <w:rFonts w:cs="Arial"/>
        </w:rPr>
        <w:t>04/</w:t>
      </w:r>
      <w:r w:rsidRPr="006D3273">
        <w:rPr>
          <w:rFonts w:cs="Arial"/>
        </w:rPr>
        <w:t>2015</w:t>
      </w:r>
    </w:p>
    <w:p w:rsidR="00407686" w:rsidRDefault="00407686" w:rsidP="00407686">
      <w:pPr>
        <w:pStyle w:val="Heading1"/>
        <w:spacing w:before="120"/>
        <w:rPr>
          <w:rFonts w:cs="Arial"/>
          <w:b w:val="0"/>
          <w:sz w:val="20"/>
        </w:rPr>
      </w:pPr>
      <w:r w:rsidRPr="006D3273">
        <w:rPr>
          <w:rFonts w:cs="Arial"/>
        </w:rPr>
        <w:t xml:space="preserve">Conference </w:t>
      </w:r>
      <w:r w:rsidR="00BE39B7" w:rsidRPr="006D3273">
        <w:rPr>
          <w:rFonts w:cs="Arial"/>
        </w:rPr>
        <w:t>Presenta</w:t>
      </w:r>
      <w:r w:rsidR="00BE39B7" w:rsidRPr="006D3273">
        <w:rPr>
          <w:rFonts w:cs="Arial"/>
          <w:szCs w:val="22"/>
        </w:rPr>
        <w:t>tions</w:t>
      </w:r>
      <w:r w:rsidR="00BE39B7" w:rsidRPr="006D3273">
        <w:rPr>
          <w:rFonts w:cs="Arial"/>
          <w:b w:val="0"/>
          <w:szCs w:val="22"/>
        </w:rPr>
        <w:t xml:space="preserve"> </w:t>
      </w:r>
    </w:p>
    <w:p w:rsidR="0046775B" w:rsidRPr="0046775B" w:rsidRDefault="0046775B" w:rsidP="0046775B">
      <w:pPr>
        <w:rPr>
          <w:i/>
          <w:u w:val="single"/>
        </w:rPr>
      </w:pPr>
      <w:r w:rsidRPr="0046775B">
        <w:rPr>
          <w:i/>
          <w:u w:val="single"/>
        </w:rPr>
        <w:t>Upcoming</w:t>
      </w:r>
    </w:p>
    <w:p w:rsidR="0046775B" w:rsidRPr="0046775B" w:rsidRDefault="0046775B" w:rsidP="0046775B"/>
    <w:p w:rsidR="007C0FD6" w:rsidRPr="007C0FD6" w:rsidRDefault="007C0FD6" w:rsidP="0069057A">
      <w:pPr>
        <w:pStyle w:val="Bulletindent"/>
        <w:numPr>
          <w:ilvl w:val="0"/>
          <w:numId w:val="31"/>
        </w:numPr>
        <w:spacing w:before="0" w:after="120"/>
        <w:rPr>
          <w:rFonts w:cs="Arial"/>
        </w:rPr>
      </w:pPr>
      <w:r w:rsidRPr="006D3273">
        <w:rPr>
          <w:rFonts w:cs="Arial"/>
        </w:rPr>
        <w:t xml:space="preserve">F. Mutlu, </w:t>
      </w:r>
      <w:r w:rsidRPr="006D3273">
        <w:rPr>
          <w:rFonts w:cs="Arial"/>
          <w:b/>
        </w:rPr>
        <w:t>H. Yildiz</w:t>
      </w:r>
      <w:r w:rsidRPr="006D3273">
        <w:rPr>
          <w:rFonts w:cs="Arial"/>
        </w:rPr>
        <w:t xml:space="preserve">, E. </w:t>
      </w:r>
      <w:proofErr w:type="spellStart"/>
      <w:r w:rsidRPr="006D3273">
        <w:rPr>
          <w:rFonts w:cs="Arial"/>
        </w:rPr>
        <w:t>Sonmez</w:t>
      </w:r>
      <w:proofErr w:type="spellEnd"/>
      <w:r w:rsidRPr="006D3273">
        <w:rPr>
          <w:rFonts w:cs="Arial"/>
        </w:rPr>
        <w:t>, and S. Pokharel. “</w:t>
      </w:r>
      <w:hyperlink r:id="rId10" w:history="1">
        <w:r w:rsidRPr="0046775B">
          <w:rPr>
            <w:rStyle w:val="Hyperlink"/>
          </w:rPr>
          <w:t>Robust Plans for the Delivery of Liquefied Natural Gas</w:t>
        </w:r>
      </w:hyperlink>
      <w:r w:rsidRPr="006D3273">
        <w:rPr>
          <w:rFonts w:cs="Arial"/>
        </w:rPr>
        <w:t xml:space="preserve">”, </w:t>
      </w:r>
      <w:r w:rsidRPr="007C0FD6">
        <w:rPr>
          <w:i/>
        </w:rPr>
        <w:t>CSCMP Educators’ Conference</w:t>
      </w:r>
      <w:r>
        <w:t>, September, 2016, Orlando, FL.</w:t>
      </w:r>
    </w:p>
    <w:p w:rsidR="0069057A" w:rsidRDefault="007C0FD6" w:rsidP="0069057A">
      <w:pPr>
        <w:pStyle w:val="Bulletindent"/>
        <w:numPr>
          <w:ilvl w:val="0"/>
          <w:numId w:val="31"/>
        </w:numPr>
        <w:spacing w:before="0" w:after="120"/>
      </w:pPr>
      <w:r w:rsidRPr="0069057A">
        <w:rPr>
          <w:rFonts w:cs="Arial"/>
        </w:rPr>
        <w:t xml:space="preserve">S. </w:t>
      </w:r>
      <w:proofErr w:type="gramStart"/>
      <w:r w:rsidRPr="0069057A">
        <w:rPr>
          <w:rFonts w:cs="Arial"/>
        </w:rPr>
        <w:t>Narayanan,</w:t>
      </w:r>
      <w:proofErr w:type="gramEnd"/>
      <w:r w:rsidRPr="0069057A">
        <w:rPr>
          <w:rFonts w:cs="Arial"/>
        </w:rPr>
        <w:t xml:space="preserve"> and</w:t>
      </w:r>
      <w:r w:rsidRPr="0069057A">
        <w:rPr>
          <w:rFonts w:cs="Arial"/>
          <w:b/>
        </w:rPr>
        <w:t xml:space="preserve"> H. Yildiz</w:t>
      </w:r>
      <w:r w:rsidRPr="0069057A">
        <w:rPr>
          <w:rFonts w:cs="Arial"/>
        </w:rPr>
        <w:t>. “</w:t>
      </w:r>
      <w:hyperlink r:id="rId11" w:history="1">
        <w:r w:rsidR="0046775B" w:rsidRPr="0046775B">
          <w:rPr>
            <w:rStyle w:val="Hyperlink"/>
          </w:rPr>
          <w:t>3</w:t>
        </w:r>
        <w:r w:rsidRPr="0046775B">
          <w:rPr>
            <w:rStyle w:val="Hyperlink"/>
          </w:rPr>
          <w:t>PLs of the Talent Supply Chains: Identification of Key Capabilities through Extensive Field Study</w:t>
        </w:r>
      </w:hyperlink>
      <w:r w:rsidRPr="0069057A">
        <w:rPr>
          <w:rFonts w:cs="Arial"/>
        </w:rPr>
        <w:t xml:space="preserve">”, </w:t>
      </w:r>
      <w:r w:rsidRPr="0069057A">
        <w:rPr>
          <w:i/>
        </w:rPr>
        <w:t>CSCMP Educators’ Conference</w:t>
      </w:r>
      <w:r>
        <w:t>, September, 2016, Orlando, FL.</w:t>
      </w:r>
    </w:p>
    <w:p w:rsidR="001D51F7" w:rsidRPr="006D3273" w:rsidRDefault="001D51F7" w:rsidP="0069057A">
      <w:pPr>
        <w:pStyle w:val="Bulletindent"/>
        <w:numPr>
          <w:ilvl w:val="0"/>
          <w:numId w:val="31"/>
        </w:numPr>
        <w:spacing w:before="0" w:after="120"/>
      </w:pPr>
      <w:r w:rsidRPr="0069057A">
        <w:rPr>
          <w:rFonts w:cs="Arial"/>
        </w:rPr>
        <w:t xml:space="preserve">S. Talluri, </w:t>
      </w:r>
      <w:r w:rsidRPr="0069057A">
        <w:rPr>
          <w:rFonts w:cs="Arial"/>
          <w:b/>
        </w:rPr>
        <w:t>H. Yildiz</w:t>
      </w:r>
      <w:r w:rsidRPr="0069057A">
        <w:rPr>
          <w:rFonts w:cs="Arial"/>
        </w:rPr>
        <w:t>, J. Yoon, and J. Wassick. “</w:t>
      </w:r>
      <w:hyperlink r:id="rId12" w:anchor="!/4182/presentation/21355" w:history="1">
        <w:r w:rsidRPr="0046775B">
          <w:rPr>
            <w:rStyle w:val="Hyperlink"/>
            <w:rFonts w:cs="Arial"/>
          </w:rPr>
          <w:t>Models for Monitoring Supply Chain Network Design Efficiency</w:t>
        </w:r>
      </w:hyperlink>
      <w:r w:rsidRPr="0069057A">
        <w:rPr>
          <w:rFonts w:cs="Arial"/>
        </w:rPr>
        <w:t xml:space="preserve">”, </w:t>
      </w:r>
      <w:r w:rsidRPr="0069057A">
        <w:rPr>
          <w:i/>
        </w:rPr>
        <w:t>INFORMS Annual Conference</w:t>
      </w:r>
      <w:r w:rsidRPr="006D3273">
        <w:t xml:space="preserve">, </w:t>
      </w:r>
      <w:r>
        <w:t>November</w:t>
      </w:r>
      <w:r w:rsidRPr="006D3273">
        <w:t>, 201</w:t>
      </w:r>
      <w:r>
        <w:t>6</w:t>
      </w:r>
      <w:r w:rsidRPr="006D3273">
        <w:t xml:space="preserve">, </w:t>
      </w:r>
      <w:r>
        <w:t>Nashville</w:t>
      </w:r>
      <w:r w:rsidRPr="006D3273">
        <w:t xml:space="preserve">, </w:t>
      </w:r>
      <w:r>
        <w:t>TN</w:t>
      </w:r>
      <w:r w:rsidRPr="006D3273">
        <w:t>.</w:t>
      </w:r>
    </w:p>
    <w:p w:rsidR="0069057A" w:rsidRPr="001D51F7" w:rsidRDefault="001D51F7" w:rsidP="0069057A">
      <w:pPr>
        <w:pStyle w:val="Bulletindent"/>
        <w:numPr>
          <w:ilvl w:val="0"/>
          <w:numId w:val="0"/>
        </w:numPr>
        <w:tabs>
          <w:tab w:val="num" w:pos="720"/>
        </w:tabs>
        <w:spacing w:before="0" w:after="120"/>
        <w:ind w:left="720"/>
      </w:pPr>
      <w:r w:rsidRPr="0069057A">
        <w:rPr>
          <w:b/>
        </w:rPr>
        <w:t>H. Yildiz</w:t>
      </w:r>
      <w:r w:rsidRPr="006D3273">
        <w:t xml:space="preserve">, F. Mutlu, E. </w:t>
      </w:r>
      <w:proofErr w:type="spellStart"/>
      <w:r w:rsidRPr="006D3273">
        <w:t>Sonmez</w:t>
      </w:r>
      <w:proofErr w:type="spellEnd"/>
      <w:r w:rsidRPr="006D3273">
        <w:t>, and S. Pokharel. “</w:t>
      </w:r>
      <w:r w:rsidRPr="001D51F7">
        <w:t>A Simulation Model for Comparing the Robustness of Alternative Liquefied Natural Gas (LNG) Annual Delivery Programs (ADPs)</w:t>
      </w:r>
      <w:r w:rsidRPr="006D3273">
        <w:t xml:space="preserve">”, </w:t>
      </w:r>
      <w:r w:rsidRPr="0069057A">
        <w:rPr>
          <w:rFonts w:cs="Arial"/>
          <w:i/>
        </w:rPr>
        <w:t xml:space="preserve">DSI Annual Conference, </w:t>
      </w:r>
      <w:r w:rsidRPr="0069057A">
        <w:rPr>
          <w:rFonts w:cs="Arial"/>
        </w:rPr>
        <w:t>November, 2016, Austin, TX.</w:t>
      </w:r>
    </w:p>
    <w:p w:rsidR="001D51F7" w:rsidRPr="006D3273" w:rsidRDefault="001D51F7" w:rsidP="0069057A">
      <w:pPr>
        <w:pStyle w:val="Bulletindent"/>
        <w:tabs>
          <w:tab w:val="clear" w:pos="360"/>
          <w:tab w:val="num" w:pos="720"/>
        </w:tabs>
        <w:spacing w:before="0" w:after="120"/>
        <w:ind w:left="720"/>
      </w:pPr>
      <w:r w:rsidRPr="006D3273">
        <w:t xml:space="preserve">S. Talluri, </w:t>
      </w:r>
      <w:r w:rsidRPr="006D3273">
        <w:rPr>
          <w:b/>
        </w:rPr>
        <w:t>H. Yildiz</w:t>
      </w:r>
      <w:r w:rsidRPr="006D3273">
        <w:t>, J. Yoon, and J. Wassick. “</w:t>
      </w:r>
      <w:r w:rsidRPr="0046775B">
        <w:t>Models for Monitoring Supply Chain Network Design Efficiency</w:t>
      </w:r>
      <w:r w:rsidRPr="006D3273">
        <w:t xml:space="preserve">”, </w:t>
      </w:r>
      <w:r w:rsidRPr="007C0FD6">
        <w:rPr>
          <w:i/>
        </w:rPr>
        <w:t>DSI Annual Conference</w:t>
      </w:r>
      <w:r w:rsidRPr="006D3273">
        <w:t xml:space="preserve">, </w:t>
      </w:r>
      <w:r>
        <w:t>November</w:t>
      </w:r>
      <w:r w:rsidRPr="006D3273">
        <w:t>, 201</w:t>
      </w:r>
      <w:r>
        <w:t>6</w:t>
      </w:r>
      <w:r w:rsidRPr="006D3273">
        <w:t xml:space="preserve">, </w:t>
      </w:r>
      <w:r>
        <w:t>Austin, TX</w:t>
      </w:r>
      <w:r w:rsidRPr="006D3273">
        <w:t>.</w:t>
      </w:r>
    </w:p>
    <w:p w:rsidR="001D51F7" w:rsidRDefault="001D51F7" w:rsidP="0069057A">
      <w:pPr>
        <w:pStyle w:val="Bulletindent"/>
        <w:tabs>
          <w:tab w:val="clear" w:pos="360"/>
          <w:tab w:val="num" w:pos="720"/>
        </w:tabs>
        <w:spacing w:before="0" w:after="120"/>
        <w:ind w:left="720"/>
      </w:pPr>
      <w:r w:rsidRPr="001D51F7">
        <w:rPr>
          <w:b/>
        </w:rPr>
        <w:t>H. Yildiz</w:t>
      </w:r>
      <w:r w:rsidRPr="001D51F7">
        <w:t xml:space="preserve">, S. </w:t>
      </w:r>
      <w:proofErr w:type="spellStart"/>
      <w:r w:rsidRPr="001D51F7">
        <w:t>Duhadway</w:t>
      </w:r>
      <w:proofErr w:type="spellEnd"/>
      <w:r w:rsidRPr="001D51F7">
        <w:t>, R. Narasimhan, and S. Narayanan</w:t>
      </w:r>
      <w:r w:rsidRPr="006D3273">
        <w:t>. “</w:t>
      </w:r>
      <w:r w:rsidRPr="001D51F7">
        <w:t>Production Planning Using Evolving Demand Forecasts in the Automotive Industry</w:t>
      </w:r>
      <w:r w:rsidRPr="006D3273">
        <w:t xml:space="preserve">”, </w:t>
      </w:r>
      <w:r w:rsidRPr="007C0FD6">
        <w:rPr>
          <w:i/>
        </w:rPr>
        <w:t>DSI Annual Conference</w:t>
      </w:r>
      <w:r w:rsidRPr="006D3273">
        <w:t xml:space="preserve">, </w:t>
      </w:r>
      <w:r>
        <w:t>November</w:t>
      </w:r>
      <w:r w:rsidRPr="006D3273">
        <w:t>, 201</w:t>
      </w:r>
      <w:r>
        <w:t>6</w:t>
      </w:r>
      <w:r w:rsidRPr="006D3273">
        <w:t xml:space="preserve">, </w:t>
      </w:r>
      <w:r>
        <w:t>Austin, TX</w:t>
      </w:r>
      <w:r w:rsidRPr="006D3273">
        <w:t>.</w:t>
      </w:r>
    </w:p>
    <w:p w:rsidR="0046775B" w:rsidRPr="0046775B" w:rsidRDefault="0046775B" w:rsidP="0046775B">
      <w:pPr>
        <w:pStyle w:val="Bulletindent"/>
        <w:numPr>
          <w:ilvl w:val="0"/>
          <w:numId w:val="0"/>
        </w:numPr>
        <w:spacing w:before="0" w:after="120"/>
        <w:ind w:left="360" w:hanging="360"/>
        <w:rPr>
          <w:i/>
          <w:u w:val="single"/>
        </w:rPr>
      </w:pPr>
      <w:r w:rsidRPr="0046775B">
        <w:rPr>
          <w:i/>
          <w:u w:val="single"/>
        </w:rPr>
        <w:t>Previous</w:t>
      </w:r>
    </w:p>
    <w:p w:rsidR="00B43E01" w:rsidRPr="006D3273" w:rsidRDefault="00B43E01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>H. Yildiz</w:t>
      </w:r>
      <w:r w:rsidRPr="006D3273">
        <w:rPr>
          <w:rFonts w:cs="Arial"/>
        </w:rPr>
        <w:t xml:space="preserve">, F. Mutlu, M.K. </w:t>
      </w:r>
      <w:proofErr w:type="spellStart"/>
      <w:r w:rsidRPr="006D3273">
        <w:rPr>
          <w:rFonts w:cs="Arial"/>
        </w:rPr>
        <w:t>Msakni</w:t>
      </w:r>
      <w:proofErr w:type="spellEnd"/>
      <w:r w:rsidRPr="006D3273">
        <w:rPr>
          <w:rFonts w:cs="Arial"/>
        </w:rPr>
        <w:t>, E. Sonmez, and S. Pokharel. “</w:t>
      </w:r>
      <w:r w:rsidR="00143B70" w:rsidRPr="006D3273">
        <w:rPr>
          <w:rFonts w:cs="Arial"/>
        </w:rPr>
        <w:t>Optimizing Delivery Plans for</w:t>
      </w:r>
      <w:r w:rsidRPr="006D3273">
        <w:rPr>
          <w:rFonts w:cs="Arial"/>
        </w:rPr>
        <w:t xml:space="preserve"> LNG </w:t>
      </w:r>
      <w:r w:rsidR="00143B70" w:rsidRPr="006D3273">
        <w:rPr>
          <w:rFonts w:cs="Arial"/>
        </w:rPr>
        <w:t>Supply Chains</w:t>
      </w:r>
      <w:r w:rsidRPr="006D3273">
        <w:rPr>
          <w:rFonts w:cs="Arial"/>
        </w:rPr>
        <w:t xml:space="preserve">”, </w:t>
      </w:r>
      <w:r w:rsidRPr="006D3273">
        <w:rPr>
          <w:rFonts w:cs="Arial"/>
          <w:i/>
        </w:rPr>
        <w:t>INFORMS Southeast Michigan Symposium</w:t>
      </w:r>
      <w:r w:rsidRPr="006D3273">
        <w:rPr>
          <w:rFonts w:cs="Arial"/>
        </w:rPr>
        <w:t xml:space="preserve">, May 2016, </w:t>
      </w:r>
      <w:r w:rsidR="008457FE" w:rsidRPr="006D3273">
        <w:rPr>
          <w:rFonts w:cs="Arial"/>
        </w:rPr>
        <w:t>Rochester</w:t>
      </w:r>
      <w:r w:rsidRPr="006D3273">
        <w:rPr>
          <w:rFonts w:cs="Arial"/>
        </w:rPr>
        <w:t>, MI.</w:t>
      </w:r>
    </w:p>
    <w:p w:rsidR="003A40F2" w:rsidRPr="006D3273" w:rsidRDefault="003A40F2" w:rsidP="0069057A">
      <w:pPr>
        <w:pStyle w:val="Bulletindent"/>
        <w:numPr>
          <w:ilvl w:val="0"/>
          <w:numId w:val="31"/>
        </w:numPr>
        <w:tabs>
          <w:tab w:val="num" w:pos="720"/>
        </w:tabs>
        <w:spacing w:before="0" w:after="120"/>
      </w:pPr>
      <w:r w:rsidRPr="006D3273">
        <w:rPr>
          <w:rFonts w:cs="Arial"/>
        </w:rPr>
        <w:t xml:space="preserve">S. Talluri, </w:t>
      </w:r>
      <w:r w:rsidRPr="006D3273">
        <w:rPr>
          <w:rFonts w:cs="Arial"/>
          <w:b/>
        </w:rPr>
        <w:t>H. Yildiz</w:t>
      </w:r>
      <w:r w:rsidRPr="006D3273">
        <w:rPr>
          <w:rFonts w:cs="Arial"/>
        </w:rPr>
        <w:t>, J. Yoon</w:t>
      </w:r>
      <w:r w:rsidR="00B1072B" w:rsidRPr="006D3273">
        <w:rPr>
          <w:rFonts w:cs="Arial"/>
        </w:rPr>
        <w:t>,</w:t>
      </w:r>
      <w:r w:rsidRPr="006D3273">
        <w:rPr>
          <w:rFonts w:cs="Arial"/>
        </w:rPr>
        <w:t xml:space="preserve"> and J. Wassick</w:t>
      </w:r>
      <w:r w:rsidR="00B1072B" w:rsidRPr="006D3273">
        <w:rPr>
          <w:rFonts w:cs="Arial"/>
        </w:rPr>
        <w:t xml:space="preserve">. </w:t>
      </w:r>
      <w:r w:rsidR="004D7ACE" w:rsidRPr="006D3273">
        <w:rPr>
          <w:rFonts w:cs="Arial"/>
        </w:rPr>
        <w:t>“</w:t>
      </w:r>
      <w:r w:rsidRPr="006D3273">
        <w:rPr>
          <w:rFonts w:cs="Arial"/>
        </w:rPr>
        <w:t>Models for Monitoring Supply Chain Network Design Efficiency</w:t>
      </w:r>
      <w:r w:rsidR="004D7ACE" w:rsidRPr="006D3273">
        <w:rPr>
          <w:rFonts w:cs="Arial"/>
        </w:rPr>
        <w:t>”</w:t>
      </w:r>
      <w:r w:rsidRPr="006D3273">
        <w:rPr>
          <w:rFonts w:cs="Arial"/>
        </w:rPr>
        <w:t xml:space="preserve">, </w:t>
      </w:r>
      <w:r w:rsidRPr="006D3273">
        <w:t>CSCMP Educators’ Conference, September, 2015, San Diego, CA</w:t>
      </w:r>
      <w:r w:rsidR="00B1072B" w:rsidRPr="006D3273">
        <w:t>.</w:t>
      </w:r>
    </w:p>
    <w:p w:rsidR="00470B71" w:rsidRPr="006D3273" w:rsidRDefault="004D7ACE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>H</w:t>
      </w:r>
      <w:r w:rsidR="00AB3DD4" w:rsidRPr="006D3273">
        <w:rPr>
          <w:rFonts w:cs="Arial"/>
          <w:b/>
        </w:rPr>
        <w:t>.</w:t>
      </w:r>
      <w:r w:rsidRPr="006D3273">
        <w:rPr>
          <w:rFonts w:cs="Arial"/>
          <w:b/>
        </w:rPr>
        <w:t xml:space="preserve"> </w:t>
      </w:r>
      <w:r w:rsidR="00470B71" w:rsidRPr="006D3273">
        <w:rPr>
          <w:rFonts w:cs="Arial"/>
          <w:b/>
        </w:rPr>
        <w:t>Yildiz</w:t>
      </w:r>
      <w:r w:rsidR="00470B71" w:rsidRPr="006D3273">
        <w:rPr>
          <w:rFonts w:cs="Arial"/>
        </w:rPr>
        <w:t>,</w:t>
      </w:r>
      <w:r w:rsidR="00470B71" w:rsidRPr="006D3273">
        <w:rPr>
          <w:rFonts w:cs="Arial"/>
          <w:b/>
        </w:rPr>
        <w:t xml:space="preserve"> </w:t>
      </w:r>
      <w:r w:rsidRPr="006D3273">
        <w:rPr>
          <w:rFonts w:cs="Arial"/>
        </w:rPr>
        <w:t>S.</w:t>
      </w:r>
      <w:r w:rsidR="00AB3DD4" w:rsidRPr="006D3273">
        <w:rPr>
          <w:rFonts w:cs="Arial"/>
        </w:rPr>
        <w:t xml:space="preserve"> </w:t>
      </w:r>
      <w:r w:rsidR="00407686" w:rsidRPr="006D3273">
        <w:rPr>
          <w:rFonts w:cs="Arial"/>
        </w:rPr>
        <w:t xml:space="preserve">Talluri, </w:t>
      </w:r>
      <w:r w:rsidRPr="006D3273">
        <w:rPr>
          <w:rFonts w:cs="Arial"/>
        </w:rPr>
        <w:t xml:space="preserve">T. </w:t>
      </w:r>
      <w:r w:rsidR="00470B71" w:rsidRPr="006D3273">
        <w:rPr>
          <w:rFonts w:cs="Arial"/>
        </w:rPr>
        <w:t>Kull,</w:t>
      </w:r>
      <w:r w:rsidR="00407686" w:rsidRPr="006D3273">
        <w:rPr>
          <w:rFonts w:cs="Arial"/>
        </w:rPr>
        <w:t xml:space="preserve"> and </w:t>
      </w:r>
      <w:r w:rsidRPr="006D3273">
        <w:rPr>
          <w:rFonts w:cs="Arial"/>
        </w:rPr>
        <w:t xml:space="preserve">J. </w:t>
      </w:r>
      <w:r w:rsidR="00407686" w:rsidRPr="006D3273">
        <w:rPr>
          <w:rFonts w:cs="Arial"/>
        </w:rPr>
        <w:t xml:space="preserve">Yoon. </w:t>
      </w:r>
      <w:r w:rsidR="00470B71" w:rsidRPr="006D3273">
        <w:rPr>
          <w:rFonts w:cs="Arial"/>
        </w:rPr>
        <w:t xml:space="preserve">“Assessing the Efficiency of Risk Mitigation Strategies in Supply Chains”, </w:t>
      </w:r>
      <w:r w:rsidR="00470B71" w:rsidRPr="006D3273">
        <w:rPr>
          <w:rFonts w:cs="Arial"/>
          <w:i/>
        </w:rPr>
        <w:t>INFORMS Annual Conference</w:t>
      </w:r>
      <w:r w:rsidR="00470B71" w:rsidRPr="006D3273">
        <w:rPr>
          <w:rFonts w:cs="Arial"/>
        </w:rPr>
        <w:t>, November 2014, San Francisco, CA.</w:t>
      </w:r>
    </w:p>
    <w:p w:rsidR="00A2588D" w:rsidRPr="006D3273" w:rsidRDefault="004D7ACE" w:rsidP="0069057A">
      <w:pPr>
        <w:pStyle w:val="Bulletindent"/>
        <w:spacing w:before="0" w:after="120"/>
        <w:ind w:left="720"/>
        <w:rPr>
          <w:rFonts w:cs="Arial"/>
          <w:i/>
        </w:rPr>
      </w:pPr>
      <w:r w:rsidRPr="006D3273">
        <w:rPr>
          <w:rFonts w:cs="Arial"/>
          <w:b/>
        </w:rPr>
        <w:lastRenderedPageBreak/>
        <w:t>H.</w:t>
      </w:r>
      <w:r w:rsidR="00AB3DD4" w:rsidRPr="006D3273">
        <w:rPr>
          <w:rFonts w:cs="Arial"/>
          <w:b/>
        </w:rPr>
        <w:t xml:space="preserve"> </w:t>
      </w:r>
      <w:r w:rsidR="00A2588D" w:rsidRPr="006D3273">
        <w:rPr>
          <w:rFonts w:cs="Arial"/>
          <w:b/>
        </w:rPr>
        <w:t>Yildiz</w:t>
      </w:r>
      <w:r w:rsidR="00A2588D" w:rsidRPr="006D3273">
        <w:rPr>
          <w:rFonts w:cs="Arial"/>
        </w:rPr>
        <w:t xml:space="preserve">, </w:t>
      </w:r>
      <w:r w:rsidRPr="006D3273">
        <w:rPr>
          <w:rFonts w:cs="Arial"/>
        </w:rPr>
        <w:t>J.</w:t>
      </w:r>
      <w:r w:rsidR="00AB3DD4" w:rsidRPr="006D3273">
        <w:rPr>
          <w:rFonts w:cs="Arial"/>
        </w:rPr>
        <w:t xml:space="preserve"> </w:t>
      </w:r>
      <w:r w:rsidR="00A2588D" w:rsidRPr="006D3273">
        <w:rPr>
          <w:rFonts w:cs="Arial"/>
        </w:rPr>
        <w:t xml:space="preserve">Yoon, and </w:t>
      </w:r>
      <w:r w:rsidRPr="006D3273">
        <w:rPr>
          <w:rFonts w:cs="Arial"/>
        </w:rPr>
        <w:t>S.</w:t>
      </w:r>
      <w:r w:rsidR="00AB3DD4" w:rsidRPr="006D3273">
        <w:rPr>
          <w:rFonts w:cs="Arial"/>
        </w:rPr>
        <w:t xml:space="preserve"> </w:t>
      </w:r>
      <w:r w:rsidR="00A2588D" w:rsidRPr="006D3273">
        <w:rPr>
          <w:rFonts w:cs="Arial"/>
        </w:rPr>
        <w:t>Talluri</w:t>
      </w:r>
      <w:r w:rsidRPr="006D3273">
        <w:rPr>
          <w:rFonts w:cs="Arial"/>
        </w:rPr>
        <w:t>.</w:t>
      </w:r>
      <w:r w:rsidR="00A2588D" w:rsidRPr="006D3273">
        <w:rPr>
          <w:rFonts w:cs="Arial"/>
        </w:rPr>
        <w:t xml:space="preserve"> “Reliable Supply Chain Network Design”, </w:t>
      </w:r>
      <w:r w:rsidR="00A2588D" w:rsidRPr="006D3273">
        <w:rPr>
          <w:rFonts w:cs="Arial"/>
          <w:i/>
        </w:rPr>
        <w:t>INFORMS Southeast Michigan Symposium</w:t>
      </w:r>
      <w:r w:rsidR="00A2588D" w:rsidRPr="006D3273">
        <w:rPr>
          <w:rFonts w:cs="Arial"/>
        </w:rPr>
        <w:t>, November 2013, Detroit, MI.</w:t>
      </w:r>
    </w:p>
    <w:p w:rsidR="00A2588D" w:rsidRPr="006D3273" w:rsidRDefault="004D7ACE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>H.</w:t>
      </w:r>
      <w:r w:rsidR="00AB3DD4" w:rsidRPr="006D3273">
        <w:rPr>
          <w:rFonts w:cs="Arial"/>
          <w:b/>
        </w:rPr>
        <w:t xml:space="preserve"> </w:t>
      </w:r>
      <w:r w:rsidR="00A2588D" w:rsidRPr="006D3273">
        <w:rPr>
          <w:rFonts w:cs="Arial"/>
          <w:b/>
        </w:rPr>
        <w:t>Yildiz</w:t>
      </w:r>
      <w:r w:rsidRPr="006D3273">
        <w:rPr>
          <w:rFonts w:cs="Arial"/>
        </w:rPr>
        <w:t>.</w:t>
      </w:r>
      <w:r w:rsidR="00A2588D" w:rsidRPr="006D3273">
        <w:rPr>
          <w:rFonts w:cs="Arial"/>
          <w:b/>
        </w:rPr>
        <w:t xml:space="preserve"> </w:t>
      </w:r>
      <w:r w:rsidR="00A2588D" w:rsidRPr="006D3273">
        <w:rPr>
          <w:rFonts w:cs="Arial"/>
        </w:rPr>
        <w:t xml:space="preserve">“Planning for Equipment Rentals and the Traveling Equipment Problem”, </w:t>
      </w:r>
      <w:r w:rsidR="00A2588D" w:rsidRPr="006D3273">
        <w:rPr>
          <w:rFonts w:cs="Arial"/>
          <w:i/>
        </w:rPr>
        <w:t>INFORMS Annual Conference</w:t>
      </w:r>
      <w:r w:rsidR="00A2588D" w:rsidRPr="006D3273">
        <w:rPr>
          <w:rFonts w:cs="Arial"/>
        </w:rPr>
        <w:t>, October 2013, Minneapolis, MN.</w:t>
      </w:r>
    </w:p>
    <w:p w:rsidR="00AA6090" w:rsidRPr="006D3273" w:rsidRDefault="004D7ACE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 xml:space="preserve">H. </w:t>
      </w:r>
      <w:r w:rsidR="00AA6090" w:rsidRPr="006D3273">
        <w:rPr>
          <w:rFonts w:cs="Arial"/>
          <w:b/>
        </w:rPr>
        <w:t>Yildiz</w:t>
      </w:r>
      <w:r w:rsidR="00AA6090" w:rsidRPr="006D3273">
        <w:rPr>
          <w:rFonts w:cs="Arial"/>
        </w:rPr>
        <w:t>,</w:t>
      </w:r>
      <w:r w:rsidR="00AA6090" w:rsidRPr="006D3273">
        <w:rPr>
          <w:rFonts w:cs="Arial"/>
          <w:b/>
        </w:rPr>
        <w:t xml:space="preserve"> </w:t>
      </w:r>
      <w:r w:rsidRPr="006D3273">
        <w:rPr>
          <w:rFonts w:cs="Arial"/>
        </w:rPr>
        <w:t xml:space="preserve">M. </w:t>
      </w:r>
      <w:r w:rsidR="00AA6090" w:rsidRPr="006D3273">
        <w:rPr>
          <w:rFonts w:cs="Arial"/>
        </w:rPr>
        <w:t xml:space="preserve">Trick, and </w:t>
      </w:r>
      <w:r w:rsidRPr="006D3273">
        <w:rPr>
          <w:rFonts w:cs="Arial"/>
        </w:rPr>
        <w:t xml:space="preserve">T. </w:t>
      </w:r>
      <w:proofErr w:type="spellStart"/>
      <w:r w:rsidR="00AA6090" w:rsidRPr="006D3273">
        <w:rPr>
          <w:rFonts w:cs="Arial"/>
        </w:rPr>
        <w:t>Yunes</w:t>
      </w:r>
      <w:proofErr w:type="spellEnd"/>
      <w:r w:rsidRPr="006D3273">
        <w:rPr>
          <w:rFonts w:cs="Arial"/>
        </w:rPr>
        <w:t>.</w:t>
      </w:r>
      <w:r w:rsidR="00AA6090" w:rsidRPr="006D3273">
        <w:rPr>
          <w:rFonts w:cs="Arial"/>
        </w:rPr>
        <w:t xml:space="preserve"> “Traveling Umpire Problem: A New Challenging Test-Bed for Optimization”, </w:t>
      </w:r>
      <w:r w:rsidR="00AA6090" w:rsidRPr="006D3273">
        <w:rPr>
          <w:rFonts w:cs="Arial"/>
          <w:i/>
        </w:rPr>
        <w:t>Turkish Operations Research and Industrial Engineering Conference</w:t>
      </w:r>
      <w:r w:rsidR="00AA6090" w:rsidRPr="006D3273">
        <w:rPr>
          <w:rFonts w:cs="Arial"/>
        </w:rPr>
        <w:t>, June 2012, Istanbul, Turkey</w:t>
      </w:r>
      <w:r w:rsidRPr="006D3273">
        <w:rPr>
          <w:rFonts w:cs="Arial"/>
        </w:rPr>
        <w:t>.</w:t>
      </w:r>
    </w:p>
    <w:p w:rsidR="00AA6090" w:rsidRPr="006D3273" w:rsidRDefault="004D7ACE" w:rsidP="0069057A">
      <w:pPr>
        <w:pStyle w:val="Bulletindent"/>
        <w:spacing w:before="0" w:after="120"/>
        <w:ind w:left="720"/>
        <w:rPr>
          <w:rFonts w:cs="Arial"/>
          <w:i/>
        </w:rPr>
      </w:pPr>
      <w:r w:rsidRPr="006D3273">
        <w:rPr>
          <w:rFonts w:cs="Arial"/>
          <w:b/>
        </w:rPr>
        <w:t xml:space="preserve">H. </w:t>
      </w:r>
      <w:r w:rsidR="00AA6090" w:rsidRPr="006D3273">
        <w:rPr>
          <w:rFonts w:cs="Arial"/>
          <w:b/>
        </w:rPr>
        <w:t>Yildiz</w:t>
      </w:r>
      <w:r w:rsidR="00AA6090" w:rsidRPr="006D3273">
        <w:rPr>
          <w:rFonts w:cs="Arial"/>
        </w:rPr>
        <w:t>,</w:t>
      </w:r>
      <w:r w:rsidR="00AA6090" w:rsidRPr="006D3273">
        <w:rPr>
          <w:rFonts w:cs="Arial"/>
          <w:b/>
        </w:rPr>
        <w:t xml:space="preserve"> </w:t>
      </w:r>
      <w:r w:rsidRPr="006D3273">
        <w:rPr>
          <w:rFonts w:cs="Arial"/>
        </w:rPr>
        <w:t xml:space="preserve">S. </w:t>
      </w:r>
      <w:r w:rsidR="00AA6090" w:rsidRPr="006D3273">
        <w:rPr>
          <w:rFonts w:cs="Arial"/>
        </w:rPr>
        <w:t xml:space="preserve">Talluri, and </w:t>
      </w:r>
      <w:r w:rsidRPr="006D3273">
        <w:rPr>
          <w:rFonts w:cs="Arial"/>
        </w:rPr>
        <w:t xml:space="preserve">D. </w:t>
      </w:r>
      <w:r w:rsidR="00AA6090" w:rsidRPr="006D3273">
        <w:rPr>
          <w:rFonts w:cs="Arial"/>
        </w:rPr>
        <w:t>Closs</w:t>
      </w:r>
      <w:r w:rsidRPr="006D3273">
        <w:rPr>
          <w:rFonts w:cs="Arial"/>
        </w:rPr>
        <w:t>.</w:t>
      </w:r>
      <w:r w:rsidR="00AA6090" w:rsidRPr="006D3273">
        <w:rPr>
          <w:rFonts w:cs="Arial"/>
        </w:rPr>
        <w:t xml:space="preserve"> “Reliable and Robust Supply Chain Network Design”, </w:t>
      </w:r>
      <w:r w:rsidR="00AA6090" w:rsidRPr="006D3273">
        <w:rPr>
          <w:rFonts w:cs="Arial"/>
          <w:i/>
        </w:rPr>
        <w:t>European DSI Conference</w:t>
      </w:r>
      <w:r w:rsidR="00AA6090" w:rsidRPr="006D3273">
        <w:rPr>
          <w:rFonts w:cs="Arial"/>
        </w:rPr>
        <w:t>, June 2012, Istanbul, Turkey</w:t>
      </w:r>
      <w:r w:rsidRPr="006D3273">
        <w:rPr>
          <w:rFonts w:cs="Arial"/>
        </w:rPr>
        <w:t>.</w:t>
      </w:r>
    </w:p>
    <w:p w:rsidR="0046645D" w:rsidRPr="006D3273" w:rsidRDefault="004D7ACE" w:rsidP="0069057A">
      <w:pPr>
        <w:pStyle w:val="Bulletindent"/>
        <w:spacing w:before="0" w:after="120"/>
        <w:ind w:left="720"/>
        <w:rPr>
          <w:rFonts w:cs="Arial"/>
          <w:i/>
        </w:rPr>
      </w:pPr>
      <w:r w:rsidRPr="006D3273">
        <w:rPr>
          <w:rFonts w:cs="Arial"/>
          <w:b/>
        </w:rPr>
        <w:t>H.</w:t>
      </w:r>
      <w:r w:rsidR="00AB3DD4" w:rsidRPr="006D3273">
        <w:rPr>
          <w:rFonts w:cs="Arial"/>
          <w:b/>
        </w:rPr>
        <w:t xml:space="preserve"> </w:t>
      </w:r>
      <w:r w:rsidR="0046645D" w:rsidRPr="006D3273">
        <w:rPr>
          <w:rFonts w:cs="Arial"/>
          <w:b/>
        </w:rPr>
        <w:t>Yildiz</w:t>
      </w:r>
      <w:r w:rsidR="0046645D" w:rsidRPr="006D3273">
        <w:rPr>
          <w:rFonts w:cs="Arial"/>
        </w:rPr>
        <w:t>,</w:t>
      </w:r>
      <w:r w:rsidR="0046645D" w:rsidRPr="006D3273">
        <w:rPr>
          <w:rFonts w:cs="Arial"/>
          <w:b/>
        </w:rPr>
        <w:t xml:space="preserve"> </w:t>
      </w:r>
      <w:r w:rsidRPr="006D3273">
        <w:rPr>
          <w:rFonts w:cs="Arial"/>
        </w:rPr>
        <w:t>S.</w:t>
      </w:r>
      <w:r w:rsidR="00AB3DD4" w:rsidRPr="006D3273">
        <w:rPr>
          <w:rFonts w:cs="Arial"/>
        </w:rPr>
        <w:t xml:space="preserve"> </w:t>
      </w:r>
      <w:r w:rsidR="0046645D" w:rsidRPr="006D3273">
        <w:rPr>
          <w:rFonts w:cs="Arial"/>
        </w:rPr>
        <w:t xml:space="preserve">Talluri, and </w:t>
      </w:r>
      <w:r w:rsidRPr="006D3273">
        <w:rPr>
          <w:rFonts w:cs="Arial"/>
        </w:rPr>
        <w:t>D.</w:t>
      </w:r>
      <w:r w:rsidR="00AE5A1C" w:rsidRPr="006D3273">
        <w:rPr>
          <w:rFonts w:cs="Arial"/>
        </w:rPr>
        <w:t xml:space="preserve"> </w:t>
      </w:r>
      <w:r w:rsidR="0046645D" w:rsidRPr="006D3273">
        <w:rPr>
          <w:rFonts w:cs="Arial"/>
        </w:rPr>
        <w:t>Closs</w:t>
      </w:r>
      <w:r w:rsidR="00AE5A1C" w:rsidRPr="006D3273">
        <w:rPr>
          <w:rFonts w:cs="Arial"/>
        </w:rPr>
        <w:t>.</w:t>
      </w:r>
      <w:r w:rsidR="0046645D" w:rsidRPr="006D3273">
        <w:rPr>
          <w:rFonts w:cs="Arial"/>
        </w:rPr>
        <w:t xml:space="preserve"> “Reliable Supply Chain Network Design”, </w:t>
      </w:r>
      <w:r w:rsidR="003E4272" w:rsidRPr="006D3273">
        <w:rPr>
          <w:rFonts w:cs="Arial"/>
          <w:i/>
        </w:rPr>
        <w:t>POMS Annual</w:t>
      </w:r>
      <w:r w:rsidR="0046645D" w:rsidRPr="006D3273">
        <w:rPr>
          <w:rFonts w:cs="Arial"/>
          <w:i/>
        </w:rPr>
        <w:t xml:space="preserve"> Conference</w:t>
      </w:r>
      <w:r w:rsidR="0046645D" w:rsidRPr="006D3273">
        <w:rPr>
          <w:rFonts w:cs="Arial"/>
        </w:rPr>
        <w:t>, April 2012, Chicago, IL.</w:t>
      </w:r>
    </w:p>
    <w:p w:rsidR="0046645D" w:rsidRPr="006D3273" w:rsidRDefault="00AE5A1C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 xml:space="preserve">H. </w:t>
      </w:r>
      <w:r w:rsidR="0046645D" w:rsidRPr="006D3273">
        <w:rPr>
          <w:rFonts w:cs="Arial"/>
          <w:b/>
        </w:rPr>
        <w:t>Yildiz</w:t>
      </w:r>
      <w:r w:rsidR="0046645D" w:rsidRPr="006D3273">
        <w:rPr>
          <w:rFonts w:cs="Arial"/>
        </w:rPr>
        <w:t>,</w:t>
      </w:r>
      <w:r w:rsidR="0046645D" w:rsidRPr="006D3273">
        <w:rPr>
          <w:rFonts w:cs="Arial"/>
          <w:b/>
        </w:rPr>
        <w:t xml:space="preserve"> </w:t>
      </w:r>
      <w:r w:rsidRPr="006D3273">
        <w:rPr>
          <w:rFonts w:cs="Arial"/>
        </w:rPr>
        <w:t xml:space="preserve">S. </w:t>
      </w:r>
      <w:r w:rsidR="0046645D" w:rsidRPr="006D3273">
        <w:rPr>
          <w:rFonts w:cs="Arial"/>
        </w:rPr>
        <w:t xml:space="preserve">Talluri, and </w:t>
      </w:r>
      <w:r w:rsidRPr="006D3273">
        <w:rPr>
          <w:rFonts w:cs="Arial"/>
        </w:rPr>
        <w:t xml:space="preserve">T. </w:t>
      </w:r>
      <w:r w:rsidR="0046645D" w:rsidRPr="006D3273">
        <w:rPr>
          <w:rFonts w:cs="Arial"/>
        </w:rPr>
        <w:t>Kull</w:t>
      </w:r>
      <w:r w:rsidRPr="006D3273">
        <w:rPr>
          <w:rFonts w:cs="Arial"/>
        </w:rPr>
        <w:t xml:space="preserve">. </w:t>
      </w:r>
      <w:r w:rsidR="0046645D" w:rsidRPr="006D3273">
        <w:rPr>
          <w:rFonts w:cs="Arial"/>
        </w:rPr>
        <w:t xml:space="preserve">“Efficacies of Risk Mitigation Strategies in Supply Chains”, </w:t>
      </w:r>
      <w:r w:rsidR="003E4272" w:rsidRPr="006D3273">
        <w:rPr>
          <w:rFonts w:cs="Arial"/>
          <w:i/>
        </w:rPr>
        <w:t>POMS Annual</w:t>
      </w:r>
      <w:r w:rsidR="0046645D" w:rsidRPr="006D3273">
        <w:rPr>
          <w:rFonts w:cs="Arial"/>
          <w:i/>
        </w:rPr>
        <w:t xml:space="preserve"> Conference</w:t>
      </w:r>
      <w:r w:rsidR="0046645D" w:rsidRPr="006D3273">
        <w:rPr>
          <w:rFonts w:cs="Arial"/>
        </w:rPr>
        <w:t>, April 2012, Chicago, IL.</w:t>
      </w:r>
    </w:p>
    <w:p w:rsidR="00800689" w:rsidRPr="006D3273" w:rsidRDefault="00F43FCC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>H. Yildiz</w:t>
      </w:r>
      <w:r w:rsidR="00800689" w:rsidRPr="006D3273">
        <w:rPr>
          <w:rFonts w:cs="Arial"/>
          <w:b/>
        </w:rPr>
        <w:t>,</w:t>
      </w:r>
      <w:r w:rsidR="00800689" w:rsidRPr="006D3273">
        <w:rPr>
          <w:rFonts w:cs="Arial"/>
        </w:rPr>
        <w:t xml:space="preserve"> </w:t>
      </w:r>
      <w:r w:rsidRPr="006D3273">
        <w:rPr>
          <w:rFonts w:cs="Arial"/>
        </w:rPr>
        <w:t>S. Talluri</w:t>
      </w:r>
      <w:r w:rsidR="00800689" w:rsidRPr="006D3273">
        <w:rPr>
          <w:rFonts w:cs="Arial"/>
        </w:rPr>
        <w:t xml:space="preserve">, and </w:t>
      </w:r>
      <w:r w:rsidRPr="006D3273">
        <w:rPr>
          <w:rFonts w:cs="Arial"/>
        </w:rPr>
        <w:t>D. Closs</w:t>
      </w:r>
      <w:r w:rsidR="00800689" w:rsidRPr="006D3273">
        <w:rPr>
          <w:rFonts w:cs="Arial"/>
        </w:rPr>
        <w:t xml:space="preserve"> “Reliable Supply Chain Network Design”, </w:t>
      </w:r>
      <w:r w:rsidR="00800689" w:rsidRPr="006D3273">
        <w:rPr>
          <w:rFonts w:cs="Arial"/>
          <w:i/>
        </w:rPr>
        <w:t>INFORMS Annual Conference</w:t>
      </w:r>
      <w:r w:rsidR="00800689" w:rsidRPr="006D3273">
        <w:rPr>
          <w:rFonts w:cs="Arial"/>
        </w:rPr>
        <w:t>, November 2011, Charlotte, NC.</w:t>
      </w:r>
    </w:p>
    <w:p w:rsidR="00AC60A4" w:rsidRPr="006D3273" w:rsidRDefault="00AE5A1C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 xml:space="preserve">H. </w:t>
      </w:r>
      <w:r w:rsidR="00AC60A4" w:rsidRPr="006D3273">
        <w:rPr>
          <w:rFonts w:cs="Arial"/>
          <w:b/>
        </w:rPr>
        <w:t>Yildiz</w:t>
      </w:r>
      <w:r w:rsidR="00AC60A4" w:rsidRPr="006D3273">
        <w:rPr>
          <w:rFonts w:cs="Arial"/>
        </w:rPr>
        <w:t xml:space="preserve">, </w:t>
      </w:r>
      <w:r w:rsidRPr="006D3273">
        <w:rPr>
          <w:rFonts w:cs="Arial"/>
        </w:rPr>
        <w:t xml:space="preserve">R. </w:t>
      </w:r>
      <w:r w:rsidR="00AC60A4" w:rsidRPr="006D3273">
        <w:rPr>
          <w:rFonts w:cs="Arial"/>
        </w:rPr>
        <w:t xml:space="preserve">Ravi, and </w:t>
      </w:r>
      <w:r w:rsidRPr="006D3273">
        <w:rPr>
          <w:rFonts w:cs="Arial"/>
        </w:rPr>
        <w:t xml:space="preserve">W. </w:t>
      </w:r>
      <w:proofErr w:type="spellStart"/>
      <w:r w:rsidR="00AC60A4" w:rsidRPr="006D3273">
        <w:rPr>
          <w:rFonts w:cs="Arial"/>
        </w:rPr>
        <w:t>Fairey</w:t>
      </w:r>
      <w:proofErr w:type="spellEnd"/>
      <w:r w:rsidRPr="006D3273">
        <w:rPr>
          <w:rFonts w:cs="Arial"/>
        </w:rPr>
        <w:t>.</w:t>
      </w:r>
      <w:r w:rsidR="00AC60A4" w:rsidRPr="006D3273">
        <w:rPr>
          <w:rFonts w:cs="Arial"/>
        </w:rPr>
        <w:t xml:space="preserve"> “Optimization of Customer and Supplier Logistics at Bosch”, </w:t>
      </w:r>
      <w:r w:rsidR="00AC60A4" w:rsidRPr="006D3273">
        <w:rPr>
          <w:rFonts w:cs="Arial"/>
          <w:i/>
        </w:rPr>
        <w:t>CSCMP Educators’ Conference</w:t>
      </w:r>
      <w:r w:rsidR="00AC60A4" w:rsidRPr="006D3273">
        <w:rPr>
          <w:rFonts w:cs="Arial"/>
        </w:rPr>
        <w:t>, September 2009, Chicago, IL.</w:t>
      </w:r>
    </w:p>
    <w:p w:rsidR="001F1CD3" w:rsidRPr="006D3273" w:rsidRDefault="006D79D6" w:rsidP="0069057A">
      <w:pPr>
        <w:pStyle w:val="Bulletindent"/>
        <w:tabs>
          <w:tab w:val="clear" w:pos="360"/>
          <w:tab w:val="num" w:pos="720"/>
        </w:tabs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 xml:space="preserve">H. </w:t>
      </w:r>
      <w:r w:rsidR="001F1CD3" w:rsidRPr="006D3273">
        <w:rPr>
          <w:rFonts w:cs="Arial"/>
          <w:b/>
        </w:rPr>
        <w:t>Yildiz</w:t>
      </w:r>
      <w:r w:rsidR="001F1CD3" w:rsidRPr="006D3273">
        <w:rPr>
          <w:rFonts w:cs="Arial"/>
        </w:rPr>
        <w:t>,</w:t>
      </w:r>
      <w:r w:rsidR="00C91870" w:rsidRPr="006D3273">
        <w:rPr>
          <w:rFonts w:cs="Arial"/>
        </w:rPr>
        <w:t xml:space="preserve"> </w:t>
      </w:r>
      <w:r w:rsidRPr="006D3273">
        <w:rPr>
          <w:rFonts w:cs="Arial"/>
        </w:rPr>
        <w:t xml:space="preserve">M. </w:t>
      </w:r>
      <w:r w:rsidR="00C91870" w:rsidRPr="006D3273">
        <w:rPr>
          <w:rFonts w:cs="Arial"/>
        </w:rPr>
        <w:t xml:space="preserve">Trick, </w:t>
      </w:r>
      <w:r w:rsidR="001F1CD3" w:rsidRPr="006D3273">
        <w:rPr>
          <w:rFonts w:cs="Arial"/>
        </w:rPr>
        <w:t xml:space="preserve">and </w:t>
      </w:r>
      <w:r w:rsidRPr="006D3273">
        <w:rPr>
          <w:rFonts w:cs="Arial"/>
        </w:rPr>
        <w:t xml:space="preserve">T. </w:t>
      </w:r>
      <w:proofErr w:type="spellStart"/>
      <w:r w:rsidR="001F1CD3" w:rsidRPr="006D3273">
        <w:rPr>
          <w:rFonts w:cs="Arial"/>
        </w:rPr>
        <w:t>Yunes</w:t>
      </w:r>
      <w:proofErr w:type="spellEnd"/>
      <w:r w:rsidRPr="006D3273">
        <w:rPr>
          <w:rFonts w:cs="Arial"/>
        </w:rPr>
        <w:t>.</w:t>
      </w:r>
      <w:r w:rsidR="001F1CD3" w:rsidRPr="006D3273">
        <w:rPr>
          <w:rFonts w:cs="Arial"/>
        </w:rPr>
        <w:t xml:space="preserve"> “Scheduling Major League Baseball Umpires and the Traveling Umpire Problem”, </w:t>
      </w:r>
      <w:r w:rsidR="001F1CD3" w:rsidRPr="006D3273">
        <w:rPr>
          <w:rFonts w:cs="Arial"/>
          <w:i/>
        </w:rPr>
        <w:t>DSI Annual Conference</w:t>
      </w:r>
      <w:r w:rsidR="001F1CD3" w:rsidRPr="006D3273">
        <w:rPr>
          <w:rFonts w:cs="Arial"/>
        </w:rPr>
        <w:t>, November 200</w:t>
      </w:r>
      <w:r w:rsidR="00D115A0" w:rsidRPr="006D3273">
        <w:rPr>
          <w:rFonts w:cs="Arial"/>
        </w:rPr>
        <w:t>8</w:t>
      </w:r>
      <w:r w:rsidR="001F1CD3" w:rsidRPr="006D3273">
        <w:rPr>
          <w:rFonts w:cs="Arial"/>
        </w:rPr>
        <w:t>, Baltimore, MD.</w:t>
      </w:r>
    </w:p>
    <w:p w:rsidR="005B07C9" w:rsidRPr="006D3273" w:rsidRDefault="006D79D6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>H</w:t>
      </w:r>
      <w:r w:rsidRPr="006D3273">
        <w:rPr>
          <w:rFonts w:cs="Arial"/>
        </w:rPr>
        <w:t xml:space="preserve">. </w:t>
      </w:r>
      <w:r w:rsidR="005B07C9" w:rsidRPr="006D3273">
        <w:rPr>
          <w:rFonts w:cs="Arial"/>
          <w:b/>
        </w:rPr>
        <w:t xml:space="preserve">Yildiz </w:t>
      </w:r>
      <w:r w:rsidR="005B07C9" w:rsidRPr="006D3273">
        <w:rPr>
          <w:rFonts w:cs="Arial"/>
        </w:rPr>
        <w:t xml:space="preserve">and </w:t>
      </w:r>
      <w:r w:rsidRPr="006D3273">
        <w:rPr>
          <w:rFonts w:cs="Arial"/>
        </w:rPr>
        <w:t xml:space="preserve">R. </w:t>
      </w:r>
      <w:r w:rsidR="005B07C9" w:rsidRPr="006D3273">
        <w:rPr>
          <w:rFonts w:cs="Arial"/>
        </w:rPr>
        <w:t>Ravi</w:t>
      </w:r>
      <w:r w:rsidRPr="006D3273">
        <w:rPr>
          <w:rFonts w:cs="Arial"/>
        </w:rPr>
        <w:t>.</w:t>
      </w:r>
      <w:r w:rsidR="005B07C9" w:rsidRPr="006D3273">
        <w:rPr>
          <w:rFonts w:cs="Arial"/>
        </w:rPr>
        <w:t xml:space="preserve"> “</w:t>
      </w:r>
      <w:r w:rsidR="00D115A0" w:rsidRPr="006D3273">
        <w:rPr>
          <w:rFonts w:cs="Arial"/>
        </w:rPr>
        <w:t>Optimization of Customer and Supplier Logistics at a Large Automotive Parts Manufacturer</w:t>
      </w:r>
      <w:r w:rsidR="005B07C9" w:rsidRPr="006D3273">
        <w:rPr>
          <w:rFonts w:cs="Arial"/>
        </w:rPr>
        <w:t xml:space="preserve">”, </w:t>
      </w:r>
      <w:r w:rsidR="00AB3DD4" w:rsidRPr="006D3273">
        <w:rPr>
          <w:rFonts w:cs="Arial"/>
          <w:i/>
        </w:rPr>
        <w:t>INFORMS</w:t>
      </w:r>
      <w:r w:rsidR="005B07C9" w:rsidRPr="006D3273">
        <w:rPr>
          <w:rFonts w:cs="Arial"/>
          <w:i/>
        </w:rPr>
        <w:t xml:space="preserve"> Annual Conference</w:t>
      </w:r>
      <w:r w:rsidR="005B07C9" w:rsidRPr="006D3273">
        <w:rPr>
          <w:rFonts w:cs="Arial"/>
        </w:rPr>
        <w:t xml:space="preserve">, </w:t>
      </w:r>
      <w:r w:rsidR="00D115A0" w:rsidRPr="006D3273">
        <w:rPr>
          <w:rFonts w:cs="Arial"/>
        </w:rPr>
        <w:t>October 2008</w:t>
      </w:r>
      <w:r w:rsidR="005B07C9" w:rsidRPr="006D3273">
        <w:rPr>
          <w:rFonts w:cs="Arial"/>
        </w:rPr>
        <w:t xml:space="preserve">, </w:t>
      </w:r>
      <w:r w:rsidR="00D115A0" w:rsidRPr="006D3273">
        <w:rPr>
          <w:rFonts w:cs="Arial"/>
        </w:rPr>
        <w:t>Washington, DC.</w:t>
      </w:r>
    </w:p>
    <w:p w:rsidR="0063279C" w:rsidRPr="006D3273" w:rsidRDefault="006D79D6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>H</w:t>
      </w:r>
      <w:r w:rsidRPr="006D3273">
        <w:rPr>
          <w:rFonts w:cs="Arial"/>
        </w:rPr>
        <w:t xml:space="preserve">. </w:t>
      </w:r>
      <w:r w:rsidR="0063279C" w:rsidRPr="006D3273">
        <w:rPr>
          <w:rFonts w:cs="Arial"/>
          <w:b/>
        </w:rPr>
        <w:t xml:space="preserve">Yildiz </w:t>
      </w:r>
      <w:r w:rsidR="0063279C" w:rsidRPr="006D3273">
        <w:rPr>
          <w:rFonts w:cs="Arial"/>
        </w:rPr>
        <w:t xml:space="preserve">and </w:t>
      </w:r>
      <w:r w:rsidRPr="006D3273">
        <w:rPr>
          <w:rFonts w:cs="Arial"/>
        </w:rPr>
        <w:t xml:space="preserve">M. </w:t>
      </w:r>
      <w:r w:rsidR="0063279C" w:rsidRPr="006D3273">
        <w:rPr>
          <w:rFonts w:cs="Arial"/>
        </w:rPr>
        <w:t>Trick</w:t>
      </w:r>
      <w:r w:rsidRPr="006D3273">
        <w:rPr>
          <w:rFonts w:cs="Arial"/>
        </w:rPr>
        <w:t xml:space="preserve">. </w:t>
      </w:r>
      <w:r w:rsidR="0063279C" w:rsidRPr="006D3273">
        <w:rPr>
          <w:rFonts w:cs="Arial"/>
        </w:rPr>
        <w:t>“Logical Bender's Cuts Guided Local Search and a Greedy Heuristic for the Traveling Umpire Problem”, Invited Talk,</w:t>
      </w:r>
      <w:r w:rsidR="0063279C" w:rsidRPr="006D3273">
        <w:rPr>
          <w:rFonts w:cs="Arial"/>
          <w:i/>
        </w:rPr>
        <w:t xml:space="preserve"> </w:t>
      </w:r>
      <w:r w:rsidR="00AB3DD4" w:rsidRPr="006D3273">
        <w:rPr>
          <w:rFonts w:cs="Arial"/>
          <w:i/>
        </w:rPr>
        <w:t xml:space="preserve">INFORMS </w:t>
      </w:r>
      <w:r w:rsidR="0063279C" w:rsidRPr="006D3273">
        <w:rPr>
          <w:rFonts w:cs="Arial"/>
          <w:i/>
        </w:rPr>
        <w:t>Annual Conference</w:t>
      </w:r>
      <w:r w:rsidR="0063279C" w:rsidRPr="006D3273">
        <w:rPr>
          <w:rFonts w:cs="Arial"/>
        </w:rPr>
        <w:t>, November 2007, Seattle, WA</w:t>
      </w:r>
      <w:r w:rsidR="00443EFC" w:rsidRPr="006D3273">
        <w:rPr>
          <w:rFonts w:cs="Arial"/>
        </w:rPr>
        <w:t>.</w:t>
      </w:r>
    </w:p>
    <w:p w:rsidR="005A2C6D" w:rsidRPr="006D3273" w:rsidRDefault="006D79D6" w:rsidP="0069057A">
      <w:pPr>
        <w:pStyle w:val="Bulletindent"/>
        <w:spacing w:before="0" w:after="120"/>
        <w:ind w:left="720"/>
        <w:rPr>
          <w:rFonts w:cs="Arial"/>
          <w:lang w:val="tr-TR"/>
        </w:rPr>
      </w:pPr>
      <w:r w:rsidRPr="006D3273">
        <w:rPr>
          <w:rFonts w:cs="Arial"/>
          <w:b/>
          <w:lang w:val="tr-TR"/>
        </w:rPr>
        <w:t xml:space="preserve">H. </w:t>
      </w:r>
      <w:r w:rsidR="005A2C6D" w:rsidRPr="006D3273">
        <w:rPr>
          <w:rFonts w:cs="Arial"/>
          <w:b/>
          <w:lang w:val="tr-TR"/>
        </w:rPr>
        <w:t xml:space="preserve">Yildiz </w:t>
      </w:r>
      <w:r w:rsidR="005A2C6D" w:rsidRPr="006D3273">
        <w:rPr>
          <w:rFonts w:cs="Arial"/>
          <w:lang w:val="tr-TR"/>
        </w:rPr>
        <w:t xml:space="preserve">and </w:t>
      </w:r>
      <w:r w:rsidRPr="006D3273">
        <w:rPr>
          <w:rFonts w:cs="Arial"/>
          <w:lang w:val="tr-TR"/>
        </w:rPr>
        <w:t xml:space="preserve">M. </w:t>
      </w:r>
      <w:r w:rsidR="005A2C6D" w:rsidRPr="006D3273">
        <w:rPr>
          <w:rFonts w:cs="Arial"/>
          <w:lang w:val="tr-TR"/>
        </w:rPr>
        <w:t>Trick</w:t>
      </w:r>
      <w:r w:rsidRPr="006D3273">
        <w:rPr>
          <w:rFonts w:cs="Arial"/>
          <w:lang w:val="tr-TR"/>
        </w:rPr>
        <w:t xml:space="preserve">. </w:t>
      </w:r>
      <w:r w:rsidR="005A2C6D" w:rsidRPr="006D3273">
        <w:rPr>
          <w:rFonts w:cs="Arial"/>
        </w:rPr>
        <w:t xml:space="preserve">“Bender’s Cuts Guided Large Neighborhood Search for The Traveling Umpire Problem,” </w:t>
      </w:r>
      <w:r w:rsidR="005A2C6D" w:rsidRPr="006D3273">
        <w:rPr>
          <w:rFonts w:cs="Arial"/>
          <w:i/>
        </w:rPr>
        <w:t>CP-AI-OR</w:t>
      </w:r>
      <w:r w:rsidR="005A2C6D" w:rsidRPr="006D3273">
        <w:rPr>
          <w:rFonts w:cs="Arial"/>
        </w:rPr>
        <w:t>, May 2007, Brussels, Belgium.</w:t>
      </w:r>
    </w:p>
    <w:p w:rsidR="005A2C6D" w:rsidRPr="006D3273" w:rsidRDefault="006D79D6" w:rsidP="0069057A">
      <w:pPr>
        <w:pStyle w:val="Bulletindent"/>
        <w:spacing w:before="0" w:after="120"/>
        <w:ind w:left="720"/>
        <w:rPr>
          <w:rFonts w:cs="Arial"/>
          <w:lang w:val="tr-TR"/>
        </w:rPr>
      </w:pPr>
      <w:r w:rsidRPr="006D3273">
        <w:rPr>
          <w:rFonts w:cs="Arial"/>
          <w:b/>
          <w:lang w:val="tr-TR"/>
        </w:rPr>
        <w:t xml:space="preserve">H. </w:t>
      </w:r>
      <w:r w:rsidR="005A2C6D" w:rsidRPr="006D3273">
        <w:rPr>
          <w:rFonts w:cs="Arial"/>
          <w:b/>
          <w:lang w:val="tr-TR"/>
        </w:rPr>
        <w:t xml:space="preserve">Yildiz </w:t>
      </w:r>
      <w:r w:rsidR="005A2C6D" w:rsidRPr="006D3273">
        <w:rPr>
          <w:rFonts w:cs="Arial"/>
          <w:lang w:val="tr-TR"/>
        </w:rPr>
        <w:t xml:space="preserve">and </w:t>
      </w:r>
      <w:r w:rsidRPr="006D3273">
        <w:rPr>
          <w:rFonts w:cs="Arial"/>
          <w:lang w:val="tr-TR"/>
        </w:rPr>
        <w:t xml:space="preserve">M. </w:t>
      </w:r>
      <w:r w:rsidR="005A2C6D" w:rsidRPr="006D3273">
        <w:rPr>
          <w:rFonts w:cs="Arial"/>
          <w:lang w:val="tr-TR"/>
        </w:rPr>
        <w:t>Trick</w:t>
      </w:r>
      <w:r w:rsidRPr="006D3273">
        <w:rPr>
          <w:rFonts w:cs="Arial"/>
          <w:lang w:val="tr-TR"/>
        </w:rPr>
        <w:t xml:space="preserve">. </w:t>
      </w:r>
      <w:r w:rsidR="005A2C6D" w:rsidRPr="006D3273">
        <w:rPr>
          <w:rFonts w:cs="Arial"/>
        </w:rPr>
        <w:t>“A Large Neighborhood Search Heuristic for Graph Coloring,</w:t>
      </w:r>
      <w:r w:rsidR="005A2C6D" w:rsidRPr="006D3273">
        <w:rPr>
          <w:rFonts w:eastAsia="Times New Roman" w:cs="Arial"/>
        </w:rPr>
        <w:t xml:space="preserve">” </w:t>
      </w:r>
      <w:r w:rsidR="005A2C6D" w:rsidRPr="006D3273">
        <w:rPr>
          <w:rFonts w:cs="Arial"/>
          <w:i/>
        </w:rPr>
        <w:t>CP-AI-OR</w:t>
      </w:r>
      <w:r w:rsidR="005A2C6D" w:rsidRPr="006D3273">
        <w:rPr>
          <w:rFonts w:cs="Arial"/>
        </w:rPr>
        <w:t>, May 2007, Brussels, Belgium.</w:t>
      </w:r>
    </w:p>
    <w:p w:rsidR="005A2C6D" w:rsidRPr="006D3273" w:rsidRDefault="006D79D6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  <w:lang w:val="tr-TR"/>
        </w:rPr>
        <w:t xml:space="preserve">H. </w:t>
      </w:r>
      <w:r w:rsidR="005A2C6D" w:rsidRPr="006D3273">
        <w:rPr>
          <w:rFonts w:cs="Arial"/>
          <w:b/>
          <w:lang w:val="tr-TR"/>
        </w:rPr>
        <w:t xml:space="preserve">Yildiz </w:t>
      </w:r>
      <w:r w:rsidR="005A2C6D" w:rsidRPr="006D3273">
        <w:rPr>
          <w:rFonts w:cs="Arial"/>
          <w:lang w:val="tr-TR"/>
        </w:rPr>
        <w:t xml:space="preserve">and </w:t>
      </w:r>
      <w:r w:rsidRPr="006D3273">
        <w:rPr>
          <w:rFonts w:cs="Arial"/>
          <w:lang w:val="tr-TR"/>
        </w:rPr>
        <w:t xml:space="preserve">M. </w:t>
      </w:r>
      <w:r w:rsidR="005A2C6D" w:rsidRPr="006D3273">
        <w:rPr>
          <w:rFonts w:cs="Arial"/>
          <w:lang w:val="tr-TR"/>
        </w:rPr>
        <w:t>Trick</w:t>
      </w:r>
      <w:r w:rsidRPr="006D3273">
        <w:rPr>
          <w:rFonts w:cs="Arial"/>
          <w:lang w:val="tr-TR"/>
        </w:rPr>
        <w:t xml:space="preserve">. </w:t>
      </w:r>
      <w:r w:rsidR="005A2C6D" w:rsidRPr="006D3273">
        <w:rPr>
          <w:rFonts w:cs="Arial"/>
          <w:lang w:val="tr-TR"/>
        </w:rPr>
        <w:t>“</w:t>
      </w:r>
      <w:r w:rsidR="005A2C6D" w:rsidRPr="006D3273">
        <w:rPr>
          <w:rFonts w:cs="Arial"/>
        </w:rPr>
        <w:t>The Traveling Umpire Problem,” Invited Talk,</w:t>
      </w:r>
      <w:r w:rsidR="005A2C6D" w:rsidRPr="006D3273">
        <w:rPr>
          <w:rFonts w:cs="Arial"/>
          <w:i/>
        </w:rPr>
        <w:t xml:space="preserve"> </w:t>
      </w:r>
      <w:r w:rsidR="00AB3DD4" w:rsidRPr="006D3273">
        <w:rPr>
          <w:rFonts w:cs="Arial"/>
          <w:i/>
        </w:rPr>
        <w:t xml:space="preserve">INFORMS </w:t>
      </w:r>
      <w:r w:rsidR="005A2C6D" w:rsidRPr="006D3273">
        <w:rPr>
          <w:rFonts w:cs="Arial"/>
          <w:i/>
        </w:rPr>
        <w:t>Annual Conference</w:t>
      </w:r>
      <w:r w:rsidR="005A2C6D" w:rsidRPr="006D3273">
        <w:rPr>
          <w:rFonts w:cs="Arial"/>
        </w:rPr>
        <w:t>, November 2006, Pittsburgh, PA.</w:t>
      </w:r>
    </w:p>
    <w:p w:rsidR="005A2C6D" w:rsidRPr="006D3273" w:rsidRDefault="006D79D6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 xml:space="preserve">H. </w:t>
      </w:r>
      <w:r w:rsidR="005A2C6D" w:rsidRPr="006D3273">
        <w:rPr>
          <w:rFonts w:cs="Arial"/>
          <w:b/>
        </w:rPr>
        <w:t>Yildiz</w:t>
      </w:r>
      <w:r w:rsidR="005A2C6D" w:rsidRPr="006D3273">
        <w:rPr>
          <w:rFonts w:cs="Arial"/>
        </w:rPr>
        <w:t xml:space="preserve">, </w:t>
      </w:r>
      <w:r w:rsidRPr="006D3273">
        <w:rPr>
          <w:rFonts w:cs="Arial"/>
        </w:rPr>
        <w:t xml:space="preserve">M.P. </w:t>
      </w:r>
      <w:r w:rsidR="005A2C6D" w:rsidRPr="006D3273">
        <w:rPr>
          <w:rFonts w:cs="Arial"/>
        </w:rPr>
        <w:t xml:space="preserve">Johnson, and </w:t>
      </w:r>
      <w:r w:rsidRPr="006D3273">
        <w:rPr>
          <w:rFonts w:cs="Arial"/>
        </w:rPr>
        <w:t xml:space="preserve">S. </w:t>
      </w:r>
      <w:proofErr w:type="spellStart"/>
      <w:r w:rsidR="005A2C6D" w:rsidRPr="006D3273">
        <w:rPr>
          <w:rFonts w:cs="Arial"/>
        </w:rPr>
        <w:t>Roehrig</w:t>
      </w:r>
      <w:proofErr w:type="spellEnd"/>
      <w:r w:rsidRPr="006D3273">
        <w:rPr>
          <w:rFonts w:cs="Arial"/>
        </w:rPr>
        <w:t>.</w:t>
      </w:r>
      <w:r w:rsidR="005A2C6D" w:rsidRPr="006D3273">
        <w:rPr>
          <w:rFonts w:cs="Arial"/>
        </w:rPr>
        <w:t xml:space="preserve"> “Policy Implications of a Planning Model for Home-Delivered Meals,” </w:t>
      </w:r>
      <w:r w:rsidR="005A2C6D" w:rsidRPr="006D3273">
        <w:rPr>
          <w:rFonts w:cs="Arial"/>
          <w:i/>
        </w:rPr>
        <w:t>MSOM Conference</w:t>
      </w:r>
      <w:r w:rsidR="005A2C6D" w:rsidRPr="006D3273">
        <w:rPr>
          <w:rFonts w:cs="Arial"/>
        </w:rPr>
        <w:t>, June 2006, Atlanta, GA.</w:t>
      </w:r>
    </w:p>
    <w:p w:rsidR="004A6F0C" w:rsidRPr="006D3273" w:rsidRDefault="004A6F0C" w:rsidP="004A6F0C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>H. Yildiz</w:t>
      </w:r>
      <w:r w:rsidRPr="006D3273">
        <w:rPr>
          <w:rFonts w:cs="Arial"/>
        </w:rPr>
        <w:t xml:space="preserve">, M.P. Johnson, and S. </w:t>
      </w:r>
      <w:proofErr w:type="spellStart"/>
      <w:r w:rsidRPr="006D3273">
        <w:rPr>
          <w:rFonts w:cs="Arial"/>
        </w:rPr>
        <w:t>Roehrig</w:t>
      </w:r>
      <w:proofErr w:type="spellEnd"/>
      <w:r w:rsidRPr="006D3273">
        <w:rPr>
          <w:rFonts w:cs="Arial"/>
        </w:rPr>
        <w:t>. “A Genetic Algorithm for the Home-Delivered Meals Location Routing Problem,” Invited Talk,</w:t>
      </w:r>
      <w:r w:rsidRPr="006D3273">
        <w:rPr>
          <w:rFonts w:cs="Arial"/>
          <w:i/>
        </w:rPr>
        <w:t xml:space="preserve"> IFORS Triennial 2005 Conference</w:t>
      </w:r>
      <w:r w:rsidRPr="006D3273">
        <w:rPr>
          <w:rFonts w:cs="Arial"/>
          <w:b/>
          <w:i/>
        </w:rPr>
        <w:t xml:space="preserve">, </w:t>
      </w:r>
      <w:r w:rsidRPr="006D3273">
        <w:rPr>
          <w:rFonts w:cs="Arial"/>
        </w:rPr>
        <w:t xml:space="preserve">Honolulu, HI. </w:t>
      </w:r>
    </w:p>
    <w:p w:rsidR="005A2C6D" w:rsidRPr="006D3273" w:rsidRDefault="006D79D6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</w:rPr>
        <w:t xml:space="preserve">H. </w:t>
      </w:r>
      <w:r w:rsidR="005A2C6D" w:rsidRPr="006D3273">
        <w:rPr>
          <w:rFonts w:cs="Arial"/>
          <w:b/>
        </w:rPr>
        <w:t xml:space="preserve">Yildiz </w:t>
      </w:r>
      <w:r w:rsidR="005A2C6D" w:rsidRPr="006D3273">
        <w:rPr>
          <w:rFonts w:cs="Arial"/>
        </w:rPr>
        <w:t xml:space="preserve">and </w:t>
      </w:r>
      <w:r w:rsidRPr="006D3273">
        <w:rPr>
          <w:rFonts w:cs="Arial"/>
        </w:rPr>
        <w:t xml:space="preserve">M.P. </w:t>
      </w:r>
      <w:r w:rsidR="005A2C6D" w:rsidRPr="006D3273">
        <w:rPr>
          <w:rFonts w:cs="Arial"/>
        </w:rPr>
        <w:t>Johnson</w:t>
      </w:r>
      <w:r w:rsidRPr="006D3273">
        <w:rPr>
          <w:rFonts w:cs="Arial"/>
        </w:rPr>
        <w:t xml:space="preserve">. </w:t>
      </w:r>
      <w:r w:rsidR="005A2C6D" w:rsidRPr="006D3273">
        <w:rPr>
          <w:rFonts w:cs="Arial"/>
        </w:rPr>
        <w:t>“Policy Implications of a Planning Model for Home-Delivered Meals,” Invited Talk,</w:t>
      </w:r>
      <w:r w:rsidR="005A2C6D" w:rsidRPr="006D3273">
        <w:rPr>
          <w:rFonts w:cs="Arial"/>
          <w:i/>
        </w:rPr>
        <w:t xml:space="preserve"> </w:t>
      </w:r>
      <w:r w:rsidR="00AB3DD4" w:rsidRPr="006D3273">
        <w:rPr>
          <w:rFonts w:cs="Arial"/>
          <w:i/>
        </w:rPr>
        <w:t>INFORMS</w:t>
      </w:r>
      <w:r w:rsidR="005A2C6D" w:rsidRPr="006D3273">
        <w:rPr>
          <w:rFonts w:cs="Arial"/>
          <w:i/>
        </w:rPr>
        <w:t xml:space="preserve"> Annual Conference</w:t>
      </w:r>
      <w:r w:rsidR="005A2C6D" w:rsidRPr="006D3273">
        <w:rPr>
          <w:rFonts w:cs="Arial"/>
        </w:rPr>
        <w:t>, November 2005, San Francisco, CA.</w:t>
      </w:r>
    </w:p>
    <w:p w:rsidR="005A2C6D" w:rsidRPr="006D3273" w:rsidRDefault="006D79D6" w:rsidP="0069057A">
      <w:pPr>
        <w:pStyle w:val="Bulletindent"/>
        <w:spacing w:before="0" w:after="120"/>
        <w:ind w:left="720"/>
        <w:rPr>
          <w:rFonts w:cs="Arial"/>
        </w:rPr>
      </w:pPr>
      <w:r w:rsidRPr="006D3273">
        <w:rPr>
          <w:rFonts w:cs="Arial"/>
          <w:b/>
          <w:lang w:val="tr-TR"/>
        </w:rPr>
        <w:t xml:space="preserve">H. </w:t>
      </w:r>
      <w:r w:rsidR="005A2C6D" w:rsidRPr="006D3273">
        <w:rPr>
          <w:rFonts w:cs="Arial"/>
          <w:b/>
          <w:lang w:val="tr-TR"/>
        </w:rPr>
        <w:t xml:space="preserve">Yildiz </w:t>
      </w:r>
      <w:r w:rsidR="005A2C6D" w:rsidRPr="006D3273">
        <w:rPr>
          <w:rFonts w:cs="Arial"/>
          <w:lang w:val="tr-TR"/>
        </w:rPr>
        <w:t xml:space="preserve">and </w:t>
      </w:r>
      <w:r w:rsidRPr="006D3273">
        <w:rPr>
          <w:rFonts w:cs="Arial"/>
          <w:lang w:val="tr-TR"/>
        </w:rPr>
        <w:t xml:space="preserve">M. </w:t>
      </w:r>
      <w:r w:rsidR="005A2C6D" w:rsidRPr="006D3273">
        <w:rPr>
          <w:rFonts w:cs="Arial"/>
          <w:lang w:val="tr-TR"/>
        </w:rPr>
        <w:t>Trick</w:t>
      </w:r>
      <w:r w:rsidRPr="006D3273">
        <w:rPr>
          <w:rFonts w:cs="Arial"/>
          <w:lang w:val="tr-TR"/>
        </w:rPr>
        <w:t xml:space="preserve">. </w:t>
      </w:r>
      <w:r w:rsidR="005A2C6D" w:rsidRPr="006D3273">
        <w:rPr>
          <w:rFonts w:cs="Arial"/>
          <w:lang w:val="tr-TR"/>
        </w:rPr>
        <w:t>“</w:t>
      </w:r>
      <w:r w:rsidR="005A2C6D" w:rsidRPr="006D3273">
        <w:rPr>
          <w:rFonts w:cs="Arial"/>
        </w:rPr>
        <w:t>A Large Neighborhood Search Heuristic for Graph Coloring,” Invited Talk,</w:t>
      </w:r>
      <w:r w:rsidR="005A2C6D" w:rsidRPr="006D3273">
        <w:rPr>
          <w:rFonts w:cs="Arial"/>
          <w:i/>
        </w:rPr>
        <w:t xml:space="preserve"> </w:t>
      </w:r>
      <w:r w:rsidR="00AB3DD4" w:rsidRPr="006D3273">
        <w:rPr>
          <w:rFonts w:cs="Arial"/>
          <w:i/>
        </w:rPr>
        <w:t>INFORMS</w:t>
      </w:r>
      <w:r w:rsidR="005A2C6D" w:rsidRPr="006D3273">
        <w:rPr>
          <w:rFonts w:cs="Arial"/>
          <w:i/>
        </w:rPr>
        <w:t xml:space="preserve"> Annual Conference</w:t>
      </w:r>
      <w:r w:rsidR="005A2C6D" w:rsidRPr="006D3273">
        <w:rPr>
          <w:rFonts w:cs="Arial"/>
        </w:rPr>
        <w:t xml:space="preserve">, October 2004, Denver, CO. </w:t>
      </w:r>
    </w:p>
    <w:p w:rsidR="00EF3E90" w:rsidRPr="006D3273" w:rsidRDefault="006D79D6" w:rsidP="003E4272">
      <w:pPr>
        <w:pStyle w:val="Heading1"/>
        <w:spacing w:before="120"/>
        <w:rPr>
          <w:rFonts w:cs="Arial"/>
          <w:szCs w:val="22"/>
          <w:lang w:eastAsia="en-US"/>
        </w:rPr>
      </w:pPr>
      <w:r w:rsidRPr="006D3273">
        <w:rPr>
          <w:rFonts w:cs="Arial"/>
          <w:szCs w:val="22"/>
          <w:lang w:eastAsia="en-US"/>
        </w:rPr>
        <w:lastRenderedPageBreak/>
        <w:t xml:space="preserve">Non-refereed </w:t>
      </w:r>
      <w:r w:rsidR="00EF3E90" w:rsidRPr="006D3273">
        <w:rPr>
          <w:rFonts w:cs="Arial"/>
          <w:szCs w:val="22"/>
          <w:lang w:eastAsia="en-US"/>
        </w:rPr>
        <w:t>Reports</w:t>
      </w:r>
    </w:p>
    <w:p w:rsidR="00E14B00" w:rsidRPr="006D3273" w:rsidRDefault="006D79D6" w:rsidP="00E14B00">
      <w:pPr>
        <w:numPr>
          <w:ilvl w:val="0"/>
          <w:numId w:val="26"/>
        </w:numPr>
        <w:spacing w:before="120" w:after="120"/>
        <w:rPr>
          <w:rFonts w:cs="Arial"/>
          <w:lang w:eastAsia="en-US"/>
        </w:rPr>
      </w:pPr>
      <w:r w:rsidRPr="006D3273">
        <w:rPr>
          <w:rFonts w:cs="Arial"/>
          <w:lang w:eastAsia="en-US"/>
        </w:rPr>
        <w:t xml:space="preserve">D. </w:t>
      </w:r>
      <w:r w:rsidR="00E14B00" w:rsidRPr="006D3273">
        <w:rPr>
          <w:rFonts w:cs="Arial"/>
          <w:lang w:eastAsia="en-US"/>
        </w:rPr>
        <w:t xml:space="preserve">Closs, </w:t>
      </w:r>
      <w:r w:rsidRPr="006D3273">
        <w:rPr>
          <w:rFonts w:cs="Arial"/>
          <w:lang w:eastAsia="en-US"/>
        </w:rPr>
        <w:t xml:space="preserve">S. </w:t>
      </w:r>
      <w:r w:rsidR="00E14B00" w:rsidRPr="006D3273">
        <w:rPr>
          <w:rFonts w:cs="Arial"/>
          <w:lang w:eastAsia="en-US"/>
        </w:rPr>
        <w:t xml:space="preserve">Narayanan, and </w:t>
      </w:r>
      <w:r w:rsidR="00FC2028" w:rsidRPr="006D3273">
        <w:rPr>
          <w:rFonts w:cs="Arial"/>
          <w:b/>
          <w:lang w:eastAsia="en-US"/>
        </w:rPr>
        <w:t>H.</w:t>
      </w:r>
      <w:r w:rsidR="00FC2028" w:rsidRPr="006D3273">
        <w:rPr>
          <w:rFonts w:cs="Arial"/>
          <w:lang w:eastAsia="en-US"/>
        </w:rPr>
        <w:t xml:space="preserve"> </w:t>
      </w:r>
      <w:r w:rsidR="00E14B00" w:rsidRPr="006D3273">
        <w:rPr>
          <w:rFonts w:cs="Arial"/>
          <w:b/>
          <w:lang w:eastAsia="en-US"/>
        </w:rPr>
        <w:t>Yildiz</w:t>
      </w:r>
      <w:r w:rsidR="00FC2028" w:rsidRPr="006D3273">
        <w:rPr>
          <w:rFonts w:cs="Arial"/>
          <w:lang w:eastAsia="en-US"/>
        </w:rPr>
        <w:t>.</w:t>
      </w:r>
      <w:r w:rsidR="00FC2028" w:rsidRPr="006D3273">
        <w:rPr>
          <w:rFonts w:cs="Arial"/>
          <w:b/>
          <w:lang w:eastAsia="en-US"/>
        </w:rPr>
        <w:t xml:space="preserve"> </w:t>
      </w:r>
      <w:r w:rsidR="00E14B00" w:rsidRPr="006D3273">
        <w:rPr>
          <w:rFonts w:cs="Arial"/>
          <w:lang w:eastAsia="en-US"/>
        </w:rPr>
        <w:t>“Fundamentally Different: Competencies for Managing Contingent Talent,” white paper published by Kelly OCG, 2014.</w:t>
      </w:r>
    </w:p>
    <w:p w:rsidR="00EF3E90" w:rsidRPr="004A6F0C" w:rsidRDefault="00EF3E90" w:rsidP="003E4272">
      <w:pPr>
        <w:pStyle w:val="Heading1"/>
        <w:spacing w:before="120"/>
        <w:rPr>
          <w:rFonts w:cs="Arial"/>
          <w:b w:val="0"/>
          <w:szCs w:val="22"/>
          <w:lang w:eastAsia="en-US"/>
        </w:rPr>
      </w:pPr>
      <w:r w:rsidRPr="006D3273">
        <w:rPr>
          <w:rFonts w:cs="Arial"/>
          <w:szCs w:val="22"/>
          <w:lang w:eastAsia="en-US"/>
        </w:rPr>
        <w:t>In Popular Press</w:t>
      </w:r>
    </w:p>
    <w:p w:rsidR="00924CF4" w:rsidRPr="006D3273" w:rsidRDefault="00FC2028" w:rsidP="00E2460A">
      <w:pPr>
        <w:numPr>
          <w:ilvl w:val="0"/>
          <w:numId w:val="42"/>
        </w:numPr>
        <w:spacing w:after="120"/>
        <w:rPr>
          <w:rFonts w:cs="Arial"/>
          <w:i/>
          <w:szCs w:val="22"/>
        </w:rPr>
      </w:pPr>
      <w:r w:rsidRPr="006D3273">
        <w:rPr>
          <w:rFonts w:cs="Arial"/>
          <w:szCs w:val="22"/>
        </w:rPr>
        <w:t>I</w:t>
      </w:r>
      <w:r w:rsidR="00AA6A94" w:rsidRPr="006D3273">
        <w:rPr>
          <w:rFonts w:cs="Arial"/>
          <w:szCs w:val="22"/>
        </w:rPr>
        <w:t xml:space="preserve">ncorporation </w:t>
      </w:r>
      <w:r w:rsidRPr="006D3273">
        <w:rPr>
          <w:rFonts w:cs="Arial"/>
          <w:szCs w:val="22"/>
        </w:rPr>
        <w:t xml:space="preserve">of </w:t>
      </w:r>
      <w:proofErr w:type="spellStart"/>
      <w:r w:rsidR="00AA6A94" w:rsidRPr="006D3273">
        <w:rPr>
          <w:rFonts w:cs="Arial"/>
          <w:szCs w:val="22"/>
        </w:rPr>
        <w:t>Kewill</w:t>
      </w:r>
      <w:proofErr w:type="spellEnd"/>
      <w:r w:rsidR="00AA6A94" w:rsidRPr="006D3273">
        <w:rPr>
          <w:rFonts w:cs="Arial"/>
          <w:szCs w:val="22"/>
        </w:rPr>
        <w:t xml:space="preserve"> Transport TMS into the Transportation Management course announced </w:t>
      </w:r>
      <w:r w:rsidRPr="006D3273">
        <w:rPr>
          <w:rFonts w:cs="Arial"/>
          <w:szCs w:val="22"/>
        </w:rPr>
        <w:t xml:space="preserve">in </w:t>
      </w:r>
      <w:r w:rsidR="00AA6A94" w:rsidRPr="006D3273">
        <w:rPr>
          <w:rFonts w:cs="Arial"/>
          <w:szCs w:val="22"/>
        </w:rPr>
        <w:t xml:space="preserve">a </w:t>
      </w:r>
      <w:hyperlink r:id="rId13" w:history="1">
        <w:r w:rsidR="00AA6A94" w:rsidRPr="004A6F0C">
          <w:rPr>
            <w:rStyle w:val="Hyperlink"/>
            <w:rFonts w:cs="Arial"/>
            <w:szCs w:val="22"/>
          </w:rPr>
          <w:t>p</w:t>
        </w:r>
        <w:r w:rsidR="00924CF4" w:rsidRPr="004A6F0C">
          <w:rPr>
            <w:rStyle w:val="Hyperlink"/>
            <w:rFonts w:cs="Arial"/>
            <w:szCs w:val="22"/>
          </w:rPr>
          <w:t>ress release</w:t>
        </w:r>
      </w:hyperlink>
      <w:r w:rsidR="00924CF4" w:rsidRPr="006D3273">
        <w:rPr>
          <w:rFonts w:cs="Arial"/>
          <w:szCs w:val="22"/>
        </w:rPr>
        <w:t xml:space="preserve"> </w:t>
      </w:r>
      <w:r w:rsidR="00AA6A94" w:rsidRPr="006D3273">
        <w:rPr>
          <w:rFonts w:cs="Arial"/>
          <w:szCs w:val="22"/>
        </w:rPr>
        <w:t>on</w:t>
      </w:r>
      <w:r w:rsidR="00924CF4" w:rsidRPr="006D3273">
        <w:rPr>
          <w:rFonts w:cs="Arial"/>
          <w:szCs w:val="22"/>
        </w:rPr>
        <w:t xml:space="preserve"> </w:t>
      </w:r>
      <w:r w:rsidR="00924CF4" w:rsidRPr="006D3273">
        <w:rPr>
          <w:rFonts w:cs="Arial"/>
          <w:i/>
          <w:szCs w:val="22"/>
        </w:rPr>
        <w:t>Reuters</w:t>
      </w:r>
      <w:r w:rsidR="0046775B">
        <w:rPr>
          <w:rFonts w:cs="Arial"/>
          <w:i/>
          <w:szCs w:val="22"/>
        </w:rPr>
        <w:t xml:space="preserve"> and Yahoo Finance</w:t>
      </w:r>
      <w:r w:rsidR="00924CF4" w:rsidRPr="006D3273">
        <w:rPr>
          <w:rFonts w:cs="Arial"/>
          <w:i/>
          <w:szCs w:val="22"/>
        </w:rPr>
        <w:t xml:space="preserve"> </w:t>
      </w:r>
      <w:r w:rsidR="00924CF4" w:rsidRPr="006D3273">
        <w:rPr>
          <w:rFonts w:cs="Arial"/>
          <w:szCs w:val="22"/>
        </w:rPr>
        <w:t>on July 24, 2015</w:t>
      </w:r>
      <w:r w:rsidRPr="006D3273">
        <w:rPr>
          <w:rFonts w:cs="Arial"/>
          <w:szCs w:val="22"/>
        </w:rPr>
        <w:t>.</w:t>
      </w:r>
      <w:r w:rsidR="00924CF4" w:rsidRPr="006D3273">
        <w:rPr>
          <w:rFonts w:cs="Arial"/>
          <w:i/>
          <w:szCs w:val="22"/>
        </w:rPr>
        <w:t xml:space="preserve"> </w:t>
      </w:r>
    </w:p>
    <w:p w:rsidR="00E14B00" w:rsidRPr="006D3273" w:rsidRDefault="003B7078" w:rsidP="00E2460A">
      <w:pPr>
        <w:numPr>
          <w:ilvl w:val="0"/>
          <w:numId w:val="42"/>
        </w:numPr>
        <w:spacing w:after="120"/>
        <w:rPr>
          <w:rFonts w:cs="Arial"/>
          <w:i/>
          <w:szCs w:val="22"/>
        </w:rPr>
      </w:pPr>
      <w:hyperlink r:id="rId14" w:history="1">
        <w:r w:rsidR="00FC2028" w:rsidRPr="004A6F0C">
          <w:rPr>
            <w:rStyle w:val="Hyperlink"/>
            <w:rFonts w:cs="Arial"/>
            <w:szCs w:val="22"/>
          </w:rPr>
          <w:t>Appearance</w:t>
        </w:r>
      </w:hyperlink>
      <w:r w:rsidR="00FC2028" w:rsidRPr="006D3273">
        <w:rPr>
          <w:rFonts w:cs="Arial"/>
          <w:szCs w:val="22"/>
        </w:rPr>
        <w:t xml:space="preserve"> </w:t>
      </w:r>
      <w:r w:rsidR="00407686" w:rsidRPr="006D3273">
        <w:rPr>
          <w:rFonts w:cs="Arial"/>
          <w:szCs w:val="22"/>
        </w:rPr>
        <w:t xml:space="preserve">on WKAR Radio’s </w:t>
      </w:r>
      <w:r w:rsidR="00E14B00" w:rsidRPr="006D3273">
        <w:rPr>
          <w:rFonts w:cs="Arial"/>
          <w:i/>
          <w:szCs w:val="22"/>
        </w:rPr>
        <w:t xml:space="preserve">Current State </w:t>
      </w:r>
      <w:r w:rsidR="00E14B00" w:rsidRPr="006D3273">
        <w:rPr>
          <w:rFonts w:cs="Arial"/>
          <w:szCs w:val="22"/>
        </w:rPr>
        <w:t>on July 10</w:t>
      </w:r>
      <w:r w:rsidR="00407686" w:rsidRPr="006D3273">
        <w:rPr>
          <w:rFonts w:cs="Arial"/>
          <w:szCs w:val="22"/>
        </w:rPr>
        <w:t>, 2014</w:t>
      </w:r>
      <w:r w:rsidR="004A6F0C">
        <w:rPr>
          <w:rFonts w:cs="Arial"/>
          <w:szCs w:val="22"/>
        </w:rPr>
        <w:t>.</w:t>
      </w:r>
    </w:p>
    <w:p w:rsidR="004A6F0C" w:rsidRPr="004A6F0C" w:rsidRDefault="003B7078" w:rsidP="00E2460A">
      <w:pPr>
        <w:numPr>
          <w:ilvl w:val="0"/>
          <w:numId w:val="42"/>
        </w:numPr>
        <w:spacing w:after="120"/>
        <w:rPr>
          <w:rFonts w:cs="Arial"/>
          <w:lang w:eastAsia="en-US"/>
        </w:rPr>
      </w:pPr>
      <w:hyperlink r:id="rId15" w:history="1">
        <w:r w:rsidR="00CB5916" w:rsidRPr="004A6F0C">
          <w:rPr>
            <w:rStyle w:val="Hyperlink"/>
            <w:rFonts w:cs="Arial"/>
            <w:szCs w:val="22"/>
          </w:rPr>
          <w:t>Quoted</w:t>
        </w:r>
      </w:hyperlink>
      <w:r w:rsidR="00CB5916" w:rsidRPr="004A6F0C">
        <w:rPr>
          <w:rFonts w:cs="Arial"/>
          <w:szCs w:val="22"/>
        </w:rPr>
        <w:t xml:space="preserve"> in </w:t>
      </w:r>
      <w:r w:rsidR="00C82B8E" w:rsidRPr="004A6F0C">
        <w:rPr>
          <w:rFonts w:cs="Arial"/>
          <w:i/>
          <w:szCs w:val="22"/>
        </w:rPr>
        <w:t>MHI Solutions</w:t>
      </w:r>
      <w:r w:rsidR="00E1195B" w:rsidRPr="004A6F0C">
        <w:rPr>
          <w:rFonts w:cs="Arial"/>
          <w:i/>
          <w:szCs w:val="22"/>
        </w:rPr>
        <w:t xml:space="preserve"> Magazine</w:t>
      </w:r>
      <w:r w:rsidR="00C82B8E" w:rsidRPr="004A6F0C">
        <w:rPr>
          <w:rFonts w:cs="Arial"/>
          <w:szCs w:val="22"/>
        </w:rPr>
        <w:t>, Vol</w:t>
      </w:r>
      <w:r w:rsidR="00FC2028" w:rsidRPr="004A6F0C">
        <w:rPr>
          <w:rFonts w:cs="Arial"/>
          <w:szCs w:val="22"/>
        </w:rPr>
        <w:t xml:space="preserve">. </w:t>
      </w:r>
      <w:r w:rsidR="00C82B8E" w:rsidRPr="004A6F0C">
        <w:rPr>
          <w:rFonts w:cs="Arial"/>
          <w:szCs w:val="22"/>
        </w:rPr>
        <w:t xml:space="preserve">2, </w:t>
      </w:r>
      <w:r w:rsidR="00FC2028" w:rsidRPr="004A6F0C">
        <w:rPr>
          <w:rFonts w:cs="Arial"/>
          <w:szCs w:val="22"/>
        </w:rPr>
        <w:t xml:space="preserve">No. </w:t>
      </w:r>
      <w:r w:rsidR="00C82B8E" w:rsidRPr="004A6F0C">
        <w:rPr>
          <w:rFonts w:cs="Arial"/>
          <w:szCs w:val="22"/>
        </w:rPr>
        <w:t>1, 2014</w:t>
      </w:r>
      <w:r w:rsidR="00FC2028" w:rsidRPr="004A6F0C">
        <w:rPr>
          <w:rFonts w:cs="Arial"/>
          <w:szCs w:val="22"/>
        </w:rPr>
        <w:t>.</w:t>
      </w:r>
      <w:r w:rsidR="00C82B8E" w:rsidRPr="004A6F0C">
        <w:rPr>
          <w:rFonts w:cs="Arial"/>
          <w:szCs w:val="22"/>
        </w:rPr>
        <w:t xml:space="preserve"> </w:t>
      </w:r>
    </w:p>
    <w:p w:rsidR="00EF3E90" w:rsidRPr="004A6F0C" w:rsidRDefault="00AB3E83" w:rsidP="00E2460A">
      <w:pPr>
        <w:numPr>
          <w:ilvl w:val="0"/>
          <w:numId w:val="42"/>
        </w:numPr>
        <w:spacing w:after="120"/>
        <w:rPr>
          <w:rFonts w:cs="Arial"/>
          <w:lang w:eastAsia="en-US"/>
        </w:rPr>
      </w:pPr>
      <w:r w:rsidRPr="004A6F0C">
        <w:rPr>
          <w:rFonts w:cs="Arial"/>
          <w:szCs w:val="22"/>
        </w:rPr>
        <w:t xml:space="preserve">Paper on </w:t>
      </w:r>
      <w:r w:rsidR="00EF3E90" w:rsidRPr="004A6F0C">
        <w:rPr>
          <w:rFonts w:cs="Arial"/>
          <w:szCs w:val="22"/>
        </w:rPr>
        <w:t>MLB umpire scheduling covered in various news outlets</w:t>
      </w:r>
      <w:r w:rsidR="00FC2028" w:rsidRPr="004A6F0C">
        <w:rPr>
          <w:rFonts w:cs="Arial"/>
          <w:szCs w:val="22"/>
        </w:rPr>
        <w:t xml:space="preserve"> in 2011, including</w:t>
      </w:r>
      <w:r w:rsidR="00EF3E90" w:rsidRPr="004A6F0C">
        <w:rPr>
          <w:rFonts w:cs="Arial"/>
          <w:szCs w:val="22"/>
        </w:rPr>
        <w:t>:</w:t>
      </w:r>
      <w:r w:rsidR="00AA6A94" w:rsidRPr="004A6F0C">
        <w:rPr>
          <w:rFonts w:cs="Arial"/>
          <w:szCs w:val="22"/>
        </w:rPr>
        <w:t xml:space="preserve"> </w:t>
      </w:r>
      <w:hyperlink r:id="rId16" w:history="1">
        <w:r w:rsidR="00EF3E90" w:rsidRPr="004A6F0C">
          <w:rPr>
            <w:rStyle w:val="Hyperlink"/>
            <w:rFonts w:cs="Arial"/>
            <w:i/>
            <w:szCs w:val="22"/>
          </w:rPr>
          <w:t>Scientific American</w:t>
        </w:r>
      </w:hyperlink>
      <w:r w:rsidR="00EF3E90" w:rsidRPr="004A6F0C">
        <w:rPr>
          <w:rFonts w:cs="Arial"/>
          <w:i/>
          <w:szCs w:val="22"/>
        </w:rPr>
        <w:t>, United Press International,</w:t>
      </w:r>
      <w:r w:rsidR="00EF3E90" w:rsidRPr="004A6F0C">
        <w:rPr>
          <w:rFonts w:cs="Arial"/>
        </w:rPr>
        <w:t xml:space="preserve"> </w:t>
      </w:r>
      <w:r w:rsidR="00EF3E90" w:rsidRPr="004A6F0C">
        <w:rPr>
          <w:rFonts w:cs="Arial"/>
          <w:i/>
          <w:szCs w:val="22"/>
        </w:rPr>
        <w:t xml:space="preserve">Business Miami Magazine, </w:t>
      </w:r>
      <w:hyperlink r:id="rId17" w:history="1">
        <w:r w:rsidR="00EF3E90" w:rsidRPr="0046775B">
          <w:rPr>
            <w:rStyle w:val="Hyperlink"/>
            <w:rFonts w:cs="Arial"/>
            <w:i/>
            <w:szCs w:val="22"/>
          </w:rPr>
          <w:t>WAMC Northeast Public Radio Academic Minute</w:t>
        </w:r>
      </w:hyperlink>
      <w:r w:rsidR="00EF3E90" w:rsidRPr="004A6F0C">
        <w:rPr>
          <w:rFonts w:cs="Arial"/>
          <w:i/>
          <w:szCs w:val="22"/>
        </w:rPr>
        <w:t xml:space="preserve">, Miami New Times, phys.org, </w:t>
      </w:r>
      <w:hyperlink r:id="rId18" w:history="1">
        <w:r w:rsidR="00EF3E90" w:rsidRPr="0046775B">
          <w:rPr>
            <w:rStyle w:val="Hyperlink"/>
            <w:rFonts w:cs="Arial"/>
            <w:i/>
            <w:szCs w:val="22"/>
          </w:rPr>
          <w:t>HPCwire.com</w:t>
        </w:r>
      </w:hyperlink>
      <w:r w:rsidR="00EF3E90" w:rsidRPr="004A6F0C">
        <w:rPr>
          <w:rFonts w:cs="Arial"/>
          <w:i/>
          <w:szCs w:val="22"/>
        </w:rPr>
        <w:t xml:space="preserve">, </w:t>
      </w:r>
      <w:hyperlink r:id="rId19" w:history="1">
        <w:r w:rsidR="00EF3E90" w:rsidRPr="0046775B">
          <w:rPr>
            <w:rStyle w:val="Hyperlink"/>
            <w:rFonts w:cs="Arial"/>
            <w:i/>
            <w:szCs w:val="22"/>
          </w:rPr>
          <w:t>thepostgame.com</w:t>
        </w:r>
      </w:hyperlink>
      <w:r w:rsidR="00EF3E90" w:rsidRPr="004A6F0C">
        <w:rPr>
          <w:rFonts w:cs="Arial"/>
          <w:i/>
          <w:szCs w:val="22"/>
        </w:rPr>
        <w:t>, sciencedaily.com, futurity.org, esciencenews.com</w:t>
      </w:r>
      <w:r w:rsidR="00FC2028" w:rsidRPr="004A6F0C">
        <w:rPr>
          <w:rFonts w:cs="Arial"/>
          <w:szCs w:val="22"/>
        </w:rPr>
        <w:t>.</w:t>
      </w:r>
      <w:r w:rsidR="00FC2028" w:rsidRPr="004A6F0C">
        <w:rPr>
          <w:rFonts w:cs="Arial"/>
          <w:i/>
          <w:szCs w:val="22"/>
        </w:rPr>
        <w:t xml:space="preserve">     </w:t>
      </w:r>
      <w:r w:rsidR="00FC2028" w:rsidRPr="004A6F0C">
        <w:rPr>
          <w:rFonts w:cs="Arial"/>
          <w:szCs w:val="22"/>
        </w:rPr>
        <w:t xml:space="preserve"> </w:t>
      </w:r>
    </w:p>
    <w:p w:rsidR="0046645D" w:rsidRPr="006D3273" w:rsidRDefault="0046645D" w:rsidP="003E4272">
      <w:pPr>
        <w:pStyle w:val="Heading1"/>
        <w:spacing w:before="120"/>
        <w:rPr>
          <w:rFonts w:cs="Arial"/>
          <w:szCs w:val="22"/>
          <w:lang w:eastAsia="en-US"/>
        </w:rPr>
      </w:pPr>
      <w:r w:rsidRPr="006D3273">
        <w:rPr>
          <w:rFonts w:cs="Arial"/>
          <w:szCs w:val="22"/>
          <w:lang w:eastAsia="en-US"/>
        </w:rPr>
        <w:t>Graduate Student Activity</w:t>
      </w:r>
    </w:p>
    <w:p w:rsidR="007C0FD6" w:rsidRDefault="007C0FD6" w:rsidP="00E2460A">
      <w:pPr>
        <w:numPr>
          <w:ilvl w:val="0"/>
          <w:numId w:val="20"/>
        </w:numPr>
        <w:spacing w:after="12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PhD Committee Co-Chair: </w:t>
      </w:r>
      <w:r w:rsidRPr="007C0FD6">
        <w:rPr>
          <w:rFonts w:cs="Arial"/>
          <w:lang w:eastAsia="en-US"/>
        </w:rPr>
        <w:t>Hadis Nouri</w:t>
      </w:r>
      <w:r>
        <w:rPr>
          <w:rFonts w:cs="Arial"/>
          <w:lang w:eastAsia="en-US"/>
        </w:rPr>
        <w:t xml:space="preserve"> (Civil Engineering)</w:t>
      </w:r>
    </w:p>
    <w:p w:rsidR="005B0565" w:rsidRPr="006D3273" w:rsidRDefault="0046645D" w:rsidP="00E2460A">
      <w:pPr>
        <w:numPr>
          <w:ilvl w:val="0"/>
          <w:numId w:val="20"/>
        </w:numPr>
        <w:spacing w:after="120"/>
        <w:rPr>
          <w:rFonts w:cs="Arial"/>
          <w:lang w:eastAsia="en-US"/>
        </w:rPr>
      </w:pPr>
      <w:r w:rsidRPr="006D3273">
        <w:rPr>
          <w:rFonts w:cs="Arial"/>
          <w:lang w:eastAsia="en-US"/>
        </w:rPr>
        <w:t>PhD Committee Member: Christopher L. Fleming (Logistics), Jiho Yoon (Operations</w:t>
      </w:r>
      <w:r w:rsidR="0088661D" w:rsidRPr="006D3273">
        <w:rPr>
          <w:rFonts w:cs="Arial"/>
          <w:lang w:eastAsia="en-US"/>
        </w:rPr>
        <w:t xml:space="preserve"> Management</w:t>
      </w:r>
      <w:r w:rsidR="00A75A09" w:rsidRPr="006D3273">
        <w:rPr>
          <w:rFonts w:cs="Arial"/>
          <w:lang w:eastAsia="en-US"/>
        </w:rPr>
        <w:t>)</w:t>
      </w:r>
      <w:r w:rsidR="007C0FD6">
        <w:rPr>
          <w:rFonts w:cs="Arial"/>
          <w:lang w:eastAsia="en-US"/>
        </w:rPr>
        <w:t>.</w:t>
      </w:r>
    </w:p>
    <w:p w:rsidR="0046645D" w:rsidRPr="006D3273" w:rsidRDefault="0046645D" w:rsidP="00E2460A">
      <w:pPr>
        <w:numPr>
          <w:ilvl w:val="0"/>
          <w:numId w:val="20"/>
        </w:numPr>
        <w:spacing w:after="120"/>
        <w:rPr>
          <w:rFonts w:cs="Arial"/>
          <w:lang w:eastAsia="en-US"/>
        </w:rPr>
      </w:pPr>
      <w:r w:rsidRPr="006D3273">
        <w:rPr>
          <w:rFonts w:cs="Arial"/>
          <w:lang w:eastAsia="en-US"/>
        </w:rPr>
        <w:t>MS in Supply Chain Management</w:t>
      </w:r>
      <w:r w:rsidR="00FC2028" w:rsidRPr="006D3273">
        <w:rPr>
          <w:rFonts w:cs="Arial"/>
          <w:lang w:eastAsia="en-US"/>
        </w:rPr>
        <w:t>,</w:t>
      </w:r>
      <w:r w:rsidR="00A75A09" w:rsidRPr="006D3273">
        <w:rPr>
          <w:rFonts w:cs="Arial"/>
          <w:lang w:eastAsia="en-US"/>
        </w:rPr>
        <w:t xml:space="preserve"> Thesis Advisor</w:t>
      </w:r>
      <w:r w:rsidR="00FC2028" w:rsidRPr="006D3273">
        <w:rPr>
          <w:rFonts w:cs="Arial"/>
          <w:lang w:eastAsia="en-US"/>
        </w:rPr>
        <w:t>s</w:t>
      </w:r>
      <w:r w:rsidRPr="006D3273">
        <w:rPr>
          <w:rFonts w:cs="Arial"/>
          <w:lang w:eastAsia="en-US"/>
        </w:rPr>
        <w:t>: Ben Binate</w:t>
      </w:r>
      <w:r w:rsidR="00FC2028" w:rsidRPr="006D3273">
        <w:rPr>
          <w:rFonts w:cs="Arial"/>
          <w:lang w:eastAsia="en-US"/>
        </w:rPr>
        <w:t xml:space="preserve"> and </w:t>
      </w:r>
      <w:r w:rsidR="00973D6E" w:rsidRPr="006D3273">
        <w:rPr>
          <w:rFonts w:cs="Arial"/>
          <w:lang w:eastAsia="en-US"/>
        </w:rPr>
        <w:t>Mark Ford</w:t>
      </w:r>
      <w:r w:rsidRPr="006D3273">
        <w:rPr>
          <w:rFonts w:cs="Arial"/>
          <w:lang w:eastAsia="en-US"/>
        </w:rPr>
        <w:t xml:space="preserve"> </w:t>
      </w:r>
    </w:p>
    <w:p w:rsidR="005A2C6D" w:rsidRPr="006D3273" w:rsidRDefault="005A2C6D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Teaching Experience</w:t>
      </w:r>
    </w:p>
    <w:p w:rsidR="005A2C6D" w:rsidRPr="002866F5" w:rsidRDefault="005A2C6D" w:rsidP="003E4272">
      <w:pPr>
        <w:pStyle w:val="Heading2"/>
        <w:spacing w:before="120"/>
        <w:rPr>
          <w:rFonts w:cs="Arial"/>
          <w:u w:val="single"/>
        </w:rPr>
      </w:pPr>
      <w:r w:rsidRPr="002866F5">
        <w:rPr>
          <w:rFonts w:cs="Arial"/>
          <w:u w:val="single"/>
        </w:rPr>
        <w:t>Instructor</w:t>
      </w:r>
    </w:p>
    <w:p w:rsidR="00D115A0" w:rsidRPr="006D3273" w:rsidRDefault="00D115A0" w:rsidP="003E4272">
      <w:pPr>
        <w:pStyle w:val="Bulletindent"/>
        <w:numPr>
          <w:ilvl w:val="0"/>
          <w:numId w:val="0"/>
        </w:numPr>
        <w:spacing w:before="120" w:after="120"/>
        <w:ind w:left="720" w:hanging="360"/>
        <w:rPr>
          <w:rFonts w:cs="Arial"/>
        </w:rPr>
      </w:pPr>
      <w:r w:rsidRPr="006D3273">
        <w:rPr>
          <w:rFonts w:cs="Arial"/>
        </w:rPr>
        <w:t>@ Eli Broad College of Business, Michigan State University</w:t>
      </w:r>
    </w:p>
    <w:p w:rsidR="0088661D" w:rsidRPr="006D3273" w:rsidRDefault="0088661D" w:rsidP="003E4272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Logistics and Transportation Management, BA Core, </w:t>
      </w:r>
      <w:r w:rsidR="00FC2028" w:rsidRPr="006D3273">
        <w:rPr>
          <w:rFonts w:cs="Arial"/>
        </w:rPr>
        <w:t xml:space="preserve">each </w:t>
      </w:r>
      <w:r w:rsidR="00C40E7E" w:rsidRPr="006D3273">
        <w:rPr>
          <w:rFonts w:cs="Arial"/>
        </w:rPr>
        <w:t xml:space="preserve">year </w:t>
      </w:r>
      <w:r w:rsidR="00BA5449" w:rsidRPr="006D3273">
        <w:rPr>
          <w:rFonts w:cs="Arial"/>
        </w:rPr>
        <w:t xml:space="preserve">since </w:t>
      </w:r>
      <w:r w:rsidRPr="006D3273">
        <w:rPr>
          <w:rFonts w:cs="Arial"/>
        </w:rPr>
        <w:t>Spring 2013</w:t>
      </w:r>
    </w:p>
    <w:p w:rsidR="00D115A0" w:rsidRPr="006D3273" w:rsidRDefault="00E1313C" w:rsidP="003E4272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Transportation Management, BA Elective, </w:t>
      </w:r>
      <w:r w:rsidR="00FC2028" w:rsidRPr="006D3273">
        <w:rPr>
          <w:rFonts w:cs="Arial"/>
        </w:rPr>
        <w:t xml:space="preserve">each </w:t>
      </w:r>
      <w:r w:rsidR="00C40E7E" w:rsidRPr="006D3273">
        <w:rPr>
          <w:rFonts w:cs="Arial"/>
        </w:rPr>
        <w:t>year</w:t>
      </w:r>
      <w:r w:rsidRPr="006D3273">
        <w:rPr>
          <w:rFonts w:cs="Arial"/>
        </w:rPr>
        <w:t xml:space="preserve"> since </w:t>
      </w:r>
      <w:proofErr w:type="gramStart"/>
      <w:r w:rsidRPr="006D3273">
        <w:rPr>
          <w:rFonts w:cs="Arial"/>
        </w:rPr>
        <w:t>Fall</w:t>
      </w:r>
      <w:proofErr w:type="gramEnd"/>
      <w:r w:rsidRPr="006D3273">
        <w:rPr>
          <w:rFonts w:cs="Arial"/>
        </w:rPr>
        <w:t xml:space="preserve"> 2008.</w:t>
      </w:r>
    </w:p>
    <w:p w:rsidR="00D115A0" w:rsidRPr="006D3273" w:rsidRDefault="00D115A0" w:rsidP="003E4272">
      <w:pPr>
        <w:pStyle w:val="Bulletindent"/>
        <w:numPr>
          <w:ilvl w:val="0"/>
          <w:numId w:val="0"/>
        </w:numPr>
        <w:spacing w:before="120" w:after="120"/>
        <w:ind w:left="720" w:hanging="360"/>
        <w:rPr>
          <w:rFonts w:cs="Arial"/>
        </w:rPr>
      </w:pPr>
      <w:r w:rsidRPr="006D3273">
        <w:rPr>
          <w:rFonts w:cs="Arial"/>
        </w:rPr>
        <w:t>@ Tepper School of Business, Carnegie Mellon</w:t>
      </w:r>
      <w:r w:rsidR="0046645D" w:rsidRPr="006D3273">
        <w:rPr>
          <w:rFonts w:cs="Arial"/>
        </w:rPr>
        <w:t xml:space="preserve"> University</w:t>
      </w:r>
    </w:p>
    <w:p w:rsidR="00D115A0" w:rsidRPr="006D3273" w:rsidRDefault="00D115A0" w:rsidP="003E4272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Optimization Models for Logistics, MBA elective, </w:t>
      </w:r>
      <w:proofErr w:type="gramStart"/>
      <w:r w:rsidRPr="006D3273">
        <w:rPr>
          <w:rFonts w:cs="Arial"/>
        </w:rPr>
        <w:t>Spring</w:t>
      </w:r>
      <w:proofErr w:type="gramEnd"/>
      <w:r w:rsidRPr="006D3273">
        <w:rPr>
          <w:rFonts w:cs="Arial"/>
        </w:rPr>
        <w:t xml:space="preserve"> 2007. </w:t>
      </w:r>
    </w:p>
    <w:p w:rsidR="00D115A0" w:rsidRPr="006D3273" w:rsidRDefault="005A2C6D" w:rsidP="003E4272">
      <w:pPr>
        <w:pStyle w:val="Bulletnextindent"/>
        <w:rPr>
          <w:rFonts w:cs="Arial"/>
        </w:rPr>
      </w:pPr>
      <w:r w:rsidRPr="006D3273">
        <w:rPr>
          <w:rFonts w:cs="Arial"/>
        </w:rPr>
        <w:t>Logistics and Supply Chain Management,</w:t>
      </w:r>
      <w:r w:rsidR="0088661D" w:rsidRPr="006D3273">
        <w:rPr>
          <w:rFonts w:cs="Arial"/>
        </w:rPr>
        <w:t xml:space="preserve"> BA</w:t>
      </w:r>
      <w:r w:rsidR="00E60A60" w:rsidRPr="006D3273">
        <w:rPr>
          <w:rFonts w:cs="Arial"/>
        </w:rPr>
        <w:t xml:space="preserve"> elective, </w:t>
      </w:r>
      <w:proofErr w:type="gramStart"/>
      <w:r w:rsidR="00E60A60" w:rsidRPr="006D3273">
        <w:rPr>
          <w:rFonts w:cs="Arial"/>
        </w:rPr>
        <w:t>Spring</w:t>
      </w:r>
      <w:proofErr w:type="gramEnd"/>
      <w:r w:rsidR="00E60A60" w:rsidRPr="006D3273">
        <w:rPr>
          <w:rFonts w:cs="Arial"/>
        </w:rPr>
        <w:t xml:space="preserve"> 2007</w:t>
      </w:r>
      <w:r w:rsidRPr="006D3273">
        <w:rPr>
          <w:rFonts w:cs="Arial"/>
        </w:rPr>
        <w:t>.</w:t>
      </w:r>
    </w:p>
    <w:p w:rsidR="005A2C6D" w:rsidRPr="006D3273" w:rsidRDefault="005A2C6D" w:rsidP="003E4272">
      <w:pPr>
        <w:pStyle w:val="Bulletnextindent"/>
        <w:rPr>
          <w:rFonts w:cs="Arial"/>
        </w:rPr>
      </w:pPr>
      <w:r w:rsidRPr="006D3273">
        <w:rPr>
          <w:rFonts w:cs="Arial"/>
        </w:rPr>
        <w:t>OR Models for Routing and Distribution, MBA el</w:t>
      </w:r>
      <w:r w:rsidR="00E60A60" w:rsidRPr="006D3273">
        <w:rPr>
          <w:rFonts w:cs="Arial"/>
        </w:rPr>
        <w:t xml:space="preserve">ective, </w:t>
      </w:r>
      <w:proofErr w:type="gramStart"/>
      <w:r w:rsidR="00E60A60" w:rsidRPr="006D3273">
        <w:rPr>
          <w:rFonts w:cs="Arial"/>
        </w:rPr>
        <w:t>Spring</w:t>
      </w:r>
      <w:proofErr w:type="gramEnd"/>
      <w:r w:rsidR="00E60A60" w:rsidRPr="006D3273">
        <w:rPr>
          <w:rFonts w:cs="Arial"/>
        </w:rPr>
        <w:t xml:space="preserve"> 2006</w:t>
      </w:r>
      <w:r w:rsidRPr="006D3273">
        <w:rPr>
          <w:rFonts w:cs="Arial"/>
        </w:rPr>
        <w:t>.</w:t>
      </w:r>
    </w:p>
    <w:p w:rsidR="00DB1735" w:rsidRPr="002866F5" w:rsidRDefault="00DB1735" w:rsidP="003E4272">
      <w:pPr>
        <w:keepNext/>
        <w:spacing w:before="120" w:after="120"/>
        <w:rPr>
          <w:rFonts w:cs="Arial"/>
          <w:i/>
          <w:u w:val="single"/>
        </w:rPr>
      </w:pPr>
      <w:r w:rsidRPr="002866F5">
        <w:rPr>
          <w:rFonts w:cs="Arial"/>
          <w:i/>
          <w:u w:val="single"/>
        </w:rPr>
        <w:t>Executive Education</w:t>
      </w:r>
    </w:p>
    <w:p w:rsidR="00DB1735" w:rsidRPr="006D3273" w:rsidRDefault="00DB1735" w:rsidP="00DB1735">
      <w:pPr>
        <w:keepNext/>
        <w:spacing w:before="120" w:after="120"/>
        <w:ind w:left="360"/>
        <w:rPr>
          <w:rFonts w:cs="Arial"/>
        </w:rPr>
      </w:pPr>
      <w:r w:rsidRPr="006D3273">
        <w:rPr>
          <w:rFonts w:cs="Arial"/>
        </w:rPr>
        <w:t>@ School of Packaging, Michigan State University, “Supply Chain Technologies</w:t>
      </w:r>
      <w:r w:rsidR="008457FE" w:rsidRPr="006D3273">
        <w:rPr>
          <w:rFonts w:cs="Arial"/>
        </w:rPr>
        <w:t>: New Trends</w:t>
      </w:r>
      <w:r w:rsidRPr="006D3273">
        <w:rPr>
          <w:rFonts w:cs="Arial"/>
        </w:rPr>
        <w:t>”, May</w:t>
      </w:r>
      <w:r w:rsidR="008457FE" w:rsidRPr="006D3273">
        <w:rPr>
          <w:rFonts w:cs="Arial"/>
        </w:rPr>
        <w:t xml:space="preserve"> 12</w:t>
      </w:r>
      <w:r w:rsidRPr="006D3273">
        <w:rPr>
          <w:rFonts w:cs="Arial"/>
        </w:rPr>
        <w:t>, 2016, East Lansing, MI</w:t>
      </w:r>
    </w:p>
    <w:p w:rsidR="00DB1735" w:rsidRPr="006D3273" w:rsidRDefault="00DB1735" w:rsidP="00DB1735">
      <w:pPr>
        <w:keepNext/>
        <w:spacing w:before="120" w:after="120"/>
        <w:ind w:left="360"/>
        <w:rPr>
          <w:rFonts w:cs="Arial"/>
        </w:rPr>
      </w:pPr>
      <w:r w:rsidRPr="006D3273">
        <w:rPr>
          <w:rFonts w:cs="Arial"/>
        </w:rPr>
        <w:t>@ Kelly OCG, “Talent Supply Chain Management”, 2013, Troy, MI</w:t>
      </w:r>
    </w:p>
    <w:p w:rsidR="00DB1735" w:rsidRPr="006D3273" w:rsidRDefault="00DB1735" w:rsidP="00DB1735">
      <w:pPr>
        <w:keepNext/>
        <w:spacing w:before="120" w:after="120"/>
        <w:ind w:left="360"/>
        <w:rPr>
          <w:rFonts w:cs="Arial"/>
          <w:bCs/>
        </w:rPr>
      </w:pPr>
      <w:r w:rsidRPr="006D3273">
        <w:rPr>
          <w:rFonts w:cs="Arial"/>
        </w:rPr>
        <w:t>@</w:t>
      </w:r>
      <w:r w:rsidRPr="006D3273">
        <w:rPr>
          <w:rFonts w:cs="Arial"/>
          <w:b/>
        </w:rPr>
        <w:t xml:space="preserve"> </w:t>
      </w:r>
      <w:r w:rsidRPr="006D3273">
        <w:rPr>
          <w:rFonts w:cs="Arial"/>
        </w:rPr>
        <w:t>6</w:t>
      </w:r>
      <w:r w:rsidRPr="006D3273">
        <w:rPr>
          <w:rFonts w:cs="Arial"/>
          <w:bCs/>
        </w:rPr>
        <w:t>th International Procurement, Logistics and Supply Chain Management Summit,</w:t>
      </w:r>
      <w:r w:rsidRPr="006D3273">
        <w:rPr>
          <w:rFonts w:cs="Arial"/>
        </w:rPr>
        <w:t xml:space="preserve"> </w:t>
      </w:r>
      <w:r w:rsidRPr="006D3273">
        <w:rPr>
          <w:rFonts w:cs="Arial"/>
          <w:bCs/>
        </w:rPr>
        <w:t>October 2010, Istanbul, Turkey</w:t>
      </w:r>
    </w:p>
    <w:p w:rsidR="00DB1735" w:rsidRPr="006D3273" w:rsidRDefault="00DB1735" w:rsidP="00DB1735">
      <w:pPr>
        <w:pStyle w:val="Bulletnextindent"/>
      </w:pPr>
      <w:r w:rsidRPr="006D3273">
        <w:t>A talk on “Supply Chain Network Strategy”</w:t>
      </w:r>
    </w:p>
    <w:p w:rsidR="00DB1735" w:rsidRPr="006D3273" w:rsidRDefault="00DB1735" w:rsidP="00DB1735">
      <w:pPr>
        <w:pStyle w:val="Bulletnextindent"/>
        <w:rPr>
          <w:rFonts w:cs="Arial"/>
        </w:rPr>
      </w:pPr>
      <w:r w:rsidRPr="006D3273">
        <w:rPr>
          <w:rFonts w:cs="Arial"/>
        </w:rPr>
        <w:t>A workshop on “Analytical Methods for Supply Chain Management”</w:t>
      </w:r>
    </w:p>
    <w:p w:rsidR="005A2C6D" w:rsidRPr="002866F5" w:rsidRDefault="005A2C6D" w:rsidP="003E4272">
      <w:pPr>
        <w:keepNext/>
        <w:spacing w:before="120" w:after="120"/>
        <w:rPr>
          <w:rFonts w:cs="Arial"/>
          <w:i/>
          <w:u w:val="single"/>
        </w:rPr>
      </w:pPr>
      <w:r w:rsidRPr="002866F5">
        <w:rPr>
          <w:rFonts w:cs="Arial"/>
          <w:i/>
          <w:u w:val="single"/>
        </w:rPr>
        <w:t>Guest Lecturer</w:t>
      </w:r>
    </w:p>
    <w:p w:rsidR="00BE195B" w:rsidRPr="006D3273" w:rsidRDefault="00BE195B" w:rsidP="003E4272">
      <w:pPr>
        <w:pStyle w:val="Bulletindent"/>
        <w:numPr>
          <w:ilvl w:val="0"/>
          <w:numId w:val="0"/>
        </w:numPr>
        <w:spacing w:before="120" w:after="120"/>
        <w:ind w:left="720" w:hanging="360"/>
        <w:rPr>
          <w:rFonts w:cs="Arial"/>
        </w:rPr>
      </w:pPr>
      <w:r w:rsidRPr="006D3273">
        <w:rPr>
          <w:rFonts w:cs="Arial"/>
        </w:rPr>
        <w:t>@ Eli Broad College of Business, Michigan State University</w:t>
      </w:r>
    </w:p>
    <w:p w:rsidR="002866F5" w:rsidRPr="002866F5" w:rsidRDefault="002866F5" w:rsidP="002866F5">
      <w:pPr>
        <w:pStyle w:val="Bulletnextindent"/>
        <w:rPr>
          <w:rFonts w:cs="Arial"/>
        </w:rPr>
      </w:pPr>
      <w:r>
        <w:rPr>
          <w:rFonts w:cs="Arial"/>
        </w:rPr>
        <w:t>“Network Design Optimization” in</w:t>
      </w:r>
      <w:r w:rsidRPr="002866F5">
        <w:rPr>
          <w:rFonts w:cs="Arial"/>
        </w:rPr>
        <w:tab/>
      </w:r>
      <w:r>
        <w:rPr>
          <w:rFonts w:cs="Arial"/>
        </w:rPr>
        <w:t xml:space="preserve"> </w:t>
      </w:r>
      <w:r w:rsidRPr="002866F5">
        <w:rPr>
          <w:rFonts w:cs="Arial"/>
        </w:rPr>
        <w:t>Supply Chain Decision Modeling</w:t>
      </w:r>
      <w:r>
        <w:rPr>
          <w:rFonts w:cs="Arial"/>
        </w:rPr>
        <w:t xml:space="preserve">, BA elective </w:t>
      </w:r>
      <w:r w:rsidRPr="006D3273">
        <w:rPr>
          <w:rFonts w:cs="Arial"/>
        </w:rPr>
        <w:t>(Srinivas Talluri, Instructor</w:t>
      </w:r>
      <w:r>
        <w:rPr>
          <w:rFonts w:cs="Arial"/>
        </w:rPr>
        <w:t>), April 10, 2014.</w:t>
      </w:r>
    </w:p>
    <w:p w:rsidR="007542FD" w:rsidRPr="006D3273" w:rsidRDefault="007542FD" w:rsidP="00DF58AA">
      <w:pPr>
        <w:pStyle w:val="Bulletnextindent"/>
        <w:rPr>
          <w:rFonts w:cs="Arial"/>
        </w:rPr>
      </w:pPr>
      <w:r w:rsidRPr="006D3273">
        <w:rPr>
          <w:rFonts w:cs="Arial"/>
        </w:rPr>
        <w:lastRenderedPageBreak/>
        <w:t xml:space="preserve">“Network Models and Optimization,” in Logistics and Public Policy, PhD core (Patricia Daugherty, </w:t>
      </w:r>
      <w:r w:rsidR="00FC2028" w:rsidRPr="006D3273">
        <w:rPr>
          <w:rFonts w:cs="Arial"/>
        </w:rPr>
        <w:t>I</w:t>
      </w:r>
      <w:r w:rsidRPr="006D3273">
        <w:rPr>
          <w:rFonts w:cs="Arial"/>
        </w:rPr>
        <w:t>nstructor), September 24, 2013.</w:t>
      </w:r>
    </w:p>
    <w:p w:rsidR="00DF58AA" w:rsidRPr="006D3273" w:rsidRDefault="00DF58AA" w:rsidP="00DF58AA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“Metaheuristics,” in SCM Applied Decision Models, PhD (Srinivas Talluri, </w:t>
      </w:r>
      <w:r w:rsidR="00FC2028" w:rsidRPr="006D3273">
        <w:rPr>
          <w:rFonts w:cs="Arial"/>
        </w:rPr>
        <w:t>Instructor</w:t>
      </w:r>
      <w:r w:rsidRPr="006D3273">
        <w:rPr>
          <w:rFonts w:cs="Arial"/>
        </w:rPr>
        <w:t>), March 28, 2013.</w:t>
      </w:r>
    </w:p>
    <w:p w:rsidR="007C4E9D" w:rsidRPr="006D3273" w:rsidRDefault="007C4E9D" w:rsidP="00DF58AA">
      <w:pPr>
        <w:pStyle w:val="Bulletnextindent"/>
        <w:rPr>
          <w:rFonts w:cs="Arial"/>
        </w:rPr>
      </w:pPr>
      <w:r w:rsidRPr="006D3273">
        <w:rPr>
          <w:rFonts w:cs="Arial"/>
        </w:rPr>
        <w:t>“Vehicle Routing,” in Logistics and Transportation Managemen</w:t>
      </w:r>
      <w:r w:rsidR="00BA5449" w:rsidRPr="006D3273">
        <w:rPr>
          <w:rFonts w:cs="Arial"/>
        </w:rPr>
        <w:t>t</w:t>
      </w:r>
      <w:r w:rsidRPr="006D3273">
        <w:rPr>
          <w:rFonts w:cs="Arial"/>
        </w:rPr>
        <w:t xml:space="preserve">, BA core (Yemisi Bolumole, </w:t>
      </w:r>
      <w:r w:rsidR="00FC2028" w:rsidRPr="006D3273">
        <w:rPr>
          <w:rFonts w:cs="Arial"/>
        </w:rPr>
        <w:t>Instructor</w:t>
      </w:r>
      <w:r w:rsidRPr="006D3273">
        <w:rPr>
          <w:rFonts w:cs="Arial"/>
        </w:rPr>
        <w:t xml:space="preserve">), </w:t>
      </w:r>
      <w:proofErr w:type="gramStart"/>
      <w:r w:rsidR="00BA5449" w:rsidRPr="006D3273">
        <w:rPr>
          <w:rFonts w:cs="Arial"/>
        </w:rPr>
        <w:t>Spring</w:t>
      </w:r>
      <w:proofErr w:type="gramEnd"/>
      <w:r w:rsidR="00BA5449" w:rsidRPr="006D3273">
        <w:rPr>
          <w:rFonts w:cs="Arial"/>
        </w:rPr>
        <w:t xml:space="preserve"> </w:t>
      </w:r>
      <w:r w:rsidRPr="006D3273">
        <w:rPr>
          <w:rFonts w:cs="Arial"/>
        </w:rPr>
        <w:t>2013</w:t>
      </w:r>
      <w:r w:rsidR="00BA5449" w:rsidRPr="006D3273">
        <w:rPr>
          <w:rFonts w:cs="Arial"/>
        </w:rPr>
        <w:t xml:space="preserve"> and Spring 2014</w:t>
      </w:r>
      <w:r w:rsidRPr="006D3273">
        <w:rPr>
          <w:rFonts w:cs="Arial"/>
        </w:rPr>
        <w:t>.</w:t>
      </w:r>
    </w:p>
    <w:p w:rsidR="003E4272" w:rsidRPr="006D3273" w:rsidRDefault="00567A94" w:rsidP="003E4272">
      <w:pPr>
        <w:pStyle w:val="Bulletnextindent"/>
        <w:rPr>
          <w:rFonts w:cs="Arial"/>
        </w:rPr>
      </w:pPr>
      <w:r w:rsidRPr="006D3273">
        <w:rPr>
          <w:rFonts w:cs="Arial"/>
        </w:rPr>
        <w:t xml:space="preserve">“Network Analysis Research,” in Logistics and Public Policy, PhD core (David Closs, </w:t>
      </w:r>
      <w:r w:rsidR="00FC2028" w:rsidRPr="006D3273">
        <w:rPr>
          <w:rFonts w:cs="Arial"/>
        </w:rPr>
        <w:t>Instructor</w:t>
      </w:r>
      <w:r w:rsidR="00DF58AA" w:rsidRPr="006D3273">
        <w:rPr>
          <w:rFonts w:cs="Arial"/>
        </w:rPr>
        <w:t>)</w:t>
      </w:r>
      <w:r w:rsidRPr="006D3273">
        <w:rPr>
          <w:rFonts w:cs="Arial"/>
        </w:rPr>
        <w:t>, November 28, 2011.</w:t>
      </w:r>
    </w:p>
    <w:p w:rsidR="00BE195B" w:rsidRPr="006D3273" w:rsidRDefault="00BE195B" w:rsidP="003E4272">
      <w:pPr>
        <w:pStyle w:val="Bulletnextindent"/>
        <w:rPr>
          <w:rFonts w:cs="Arial"/>
        </w:rPr>
      </w:pPr>
      <w:r w:rsidRPr="006D3273">
        <w:rPr>
          <w:rFonts w:cs="Arial"/>
        </w:rPr>
        <w:t>“Optimization Methods for Logistics,” in Logistics and Public Policy,</w:t>
      </w:r>
      <w:r w:rsidR="007F5D12" w:rsidRPr="006D3273">
        <w:rPr>
          <w:rFonts w:cs="Arial"/>
        </w:rPr>
        <w:t xml:space="preserve"> PhD core</w:t>
      </w:r>
      <w:r w:rsidRPr="006D3273">
        <w:rPr>
          <w:rFonts w:cs="Arial"/>
        </w:rPr>
        <w:t xml:space="preserve"> (Ed </w:t>
      </w:r>
      <w:proofErr w:type="spellStart"/>
      <w:r w:rsidRPr="006D3273">
        <w:rPr>
          <w:rFonts w:cs="Arial"/>
        </w:rPr>
        <w:t>Morash</w:t>
      </w:r>
      <w:proofErr w:type="spellEnd"/>
      <w:r w:rsidRPr="006D3273">
        <w:rPr>
          <w:rFonts w:cs="Arial"/>
        </w:rPr>
        <w:t xml:space="preserve">, </w:t>
      </w:r>
      <w:r w:rsidR="00FC2028" w:rsidRPr="006D3273">
        <w:rPr>
          <w:rFonts w:cs="Arial"/>
        </w:rPr>
        <w:t>Instructor</w:t>
      </w:r>
      <w:r w:rsidR="00DF58AA" w:rsidRPr="006D3273">
        <w:rPr>
          <w:rFonts w:cs="Arial"/>
        </w:rPr>
        <w:t>)</w:t>
      </w:r>
      <w:r w:rsidRPr="006D3273">
        <w:rPr>
          <w:rFonts w:cs="Arial"/>
        </w:rPr>
        <w:t>, November 7, 2008.</w:t>
      </w:r>
    </w:p>
    <w:p w:rsidR="00BE195B" w:rsidRPr="006D3273" w:rsidRDefault="00BE195B" w:rsidP="003E4272">
      <w:pPr>
        <w:pStyle w:val="Bulletindent"/>
        <w:numPr>
          <w:ilvl w:val="0"/>
          <w:numId w:val="0"/>
        </w:numPr>
        <w:spacing w:before="120" w:after="120"/>
        <w:ind w:left="720" w:hanging="360"/>
        <w:rPr>
          <w:rFonts w:cs="Arial"/>
        </w:rPr>
      </w:pPr>
      <w:r w:rsidRPr="006D3273">
        <w:rPr>
          <w:rFonts w:cs="Arial"/>
        </w:rPr>
        <w:t xml:space="preserve">@ H. John Heinz III School of Public Policy and Management, Carnegie Mellon University </w:t>
      </w:r>
    </w:p>
    <w:p w:rsidR="005A2C6D" w:rsidRPr="006D3273" w:rsidRDefault="005A2C6D" w:rsidP="003E4272">
      <w:pPr>
        <w:pStyle w:val="Bulletnextindent"/>
        <w:spacing w:before="120" w:after="120"/>
        <w:rPr>
          <w:rFonts w:cs="Arial"/>
        </w:rPr>
      </w:pPr>
      <w:r w:rsidRPr="006D3273">
        <w:rPr>
          <w:rFonts w:cs="Arial"/>
        </w:rPr>
        <w:t>“Local Sear</w:t>
      </w:r>
      <w:r w:rsidR="00BE195B" w:rsidRPr="006D3273">
        <w:rPr>
          <w:rFonts w:cs="Arial"/>
        </w:rPr>
        <w:t xml:space="preserve">ch and Genetic Algorithms,” in </w:t>
      </w:r>
      <w:r w:rsidRPr="006D3273">
        <w:rPr>
          <w:rFonts w:cs="Arial"/>
        </w:rPr>
        <w:t>Operations Research for the Public Sector</w:t>
      </w:r>
      <w:r w:rsidR="007F5D12" w:rsidRPr="006D3273">
        <w:rPr>
          <w:rFonts w:cs="Arial"/>
        </w:rPr>
        <w:t>, MS Elective</w:t>
      </w:r>
      <w:r w:rsidRPr="006D3273">
        <w:rPr>
          <w:rFonts w:cs="Arial"/>
        </w:rPr>
        <w:t xml:space="preserve">, (Michael P. Johnson, </w:t>
      </w:r>
      <w:r w:rsidR="00FC2028" w:rsidRPr="006D3273">
        <w:rPr>
          <w:rFonts w:cs="Arial"/>
        </w:rPr>
        <w:t>Instructor</w:t>
      </w:r>
      <w:r w:rsidRPr="006D3273">
        <w:rPr>
          <w:rFonts w:cs="Arial"/>
        </w:rPr>
        <w:t>), November 15, 2006.</w:t>
      </w:r>
    </w:p>
    <w:p w:rsidR="005D4BF8" w:rsidRPr="006D3273" w:rsidRDefault="005D4BF8" w:rsidP="005D4BF8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Teaching Interests</w:t>
      </w:r>
    </w:p>
    <w:p w:rsidR="005D4BF8" w:rsidRPr="006D3273" w:rsidRDefault="005D4BF8" w:rsidP="005D4BF8">
      <w:pPr>
        <w:spacing w:before="120" w:after="120"/>
        <w:rPr>
          <w:rFonts w:cs="Arial"/>
        </w:rPr>
      </w:pPr>
      <w:r w:rsidRPr="006D3273">
        <w:rPr>
          <w:rFonts w:cs="Arial"/>
        </w:rPr>
        <w:t>Logistics; Transportation; Supply Chain Management; Business Analytics; Decision Making Models; Optimization; Metaheuristics</w:t>
      </w:r>
    </w:p>
    <w:p w:rsidR="00910EF3" w:rsidRPr="006D3273" w:rsidRDefault="00910EF3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 xml:space="preserve">Service to </w:t>
      </w:r>
      <w:r w:rsidR="00BD2A1A" w:rsidRPr="006D3273">
        <w:rPr>
          <w:rFonts w:cs="Arial"/>
        </w:rPr>
        <w:t xml:space="preserve">Academic </w:t>
      </w:r>
      <w:r w:rsidR="00893594" w:rsidRPr="006D3273">
        <w:rPr>
          <w:rFonts w:cs="Arial"/>
        </w:rPr>
        <w:t>Profession</w:t>
      </w:r>
    </w:p>
    <w:p w:rsidR="00882C76" w:rsidRPr="006D3273" w:rsidRDefault="0069057A" w:rsidP="00882C76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>
        <w:rPr>
          <w:rFonts w:cs="Arial"/>
          <w:i/>
        </w:rPr>
        <w:t>Officer</w:t>
      </w:r>
      <w:r w:rsidR="00882C76" w:rsidRPr="006D3273">
        <w:rPr>
          <w:rFonts w:cs="Arial"/>
          <w:i/>
        </w:rPr>
        <w:t xml:space="preserve">: </w:t>
      </w:r>
      <w:r w:rsidR="00882C76" w:rsidRPr="006D3273">
        <w:rPr>
          <w:rFonts w:cs="Arial"/>
        </w:rPr>
        <w:t xml:space="preserve">INFORMS Southeast Michigan Chapter, </w:t>
      </w:r>
      <w:r w:rsidR="00931250" w:rsidRPr="006D3273">
        <w:rPr>
          <w:rFonts w:cs="Arial"/>
        </w:rPr>
        <w:t>Jan. 2014-Dec. 2015</w:t>
      </w:r>
    </w:p>
    <w:p w:rsidR="00882C76" w:rsidRPr="006D3273" w:rsidRDefault="00882C76" w:rsidP="00882C76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 w:rsidRPr="006D3273">
        <w:rPr>
          <w:rFonts w:cs="Arial"/>
          <w:i/>
        </w:rPr>
        <w:t>Symposium Co-Organizer:</w:t>
      </w:r>
    </w:p>
    <w:p w:rsidR="00882C76" w:rsidRPr="006D3273" w:rsidRDefault="00882C76" w:rsidP="00882C76">
      <w:pPr>
        <w:pStyle w:val="Bulletnextindent"/>
        <w:rPr>
          <w:rFonts w:cs="Arial"/>
        </w:rPr>
      </w:pPr>
      <w:r w:rsidRPr="006D3273">
        <w:rPr>
          <w:rFonts w:cs="Arial"/>
        </w:rPr>
        <w:t>INFORMS Southeast Michigan Research Symposium, East Lansing, MI, 2014</w:t>
      </w:r>
    </w:p>
    <w:p w:rsidR="00882C76" w:rsidRPr="006D3273" w:rsidRDefault="00882C76" w:rsidP="00882C76">
      <w:pPr>
        <w:pStyle w:val="Bulletnextindent"/>
        <w:rPr>
          <w:rFonts w:cs="Arial"/>
        </w:rPr>
      </w:pPr>
      <w:r w:rsidRPr="006D3273">
        <w:rPr>
          <w:rFonts w:cs="Arial"/>
        </w:rPr>
        <w:t>“Data in the D" Big Data Analytics Conference, Detroit, MI, 2015</w:t>
      </w:r>
    </w:p>
    <w:p w:rsidR="002C71AE" w:rsidRPr="006D3273" w:rsidRDefault="00407686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 w:rsidRPr="006D3273">
        <w:rPr>
          <w:rFonts w:cs="Arial"/>
          <w:i/>
        </w:rPr>
        <w:t>Track Chair:</w:t>
      </w:r>
      <w:r w:rsidRPr="006D3273">
        <w:rPr>
          <w:rFonts w:cs="Arial"/>
        </w:rPr>
        <w:t xml:space="preserve"> </w:t>
      </w:r>
    </w:p>
    <w:p w:rsidR="00407686" w:rsidRPr="006D3273" w:rsidRDefault="00407686" w:rsidP="002C71AE">
      <w:pPr>
        <w:pStyle w:val="Bulletnextindent"/>
        <w:rPr>
          <w:rFonts w:cs="Arial"/>
        </w:rPr>
      </w:pPr>
      <w:r w:rsidRPr="006D3273">
        <w:rPr>
          <w:rFonts w:cs="Arial"/>
        </w:rPr>
        <w:t>DSI Annual Meeting, Seattle, WA, 2015</w:t>
      </w:r>
    </w:p>
    <w:p w:rsidR="002C71AE" w:rsidRPr="006D3273" w:rsidRDefault="002C71AE" w:rsidP="002C71AE">
      <w:pPr>
        <w:pStyle w:val="Bulletnextindent"/>
        <w:rPr>
          <w:rFonts w:cs="Arial"/>
        </w:rPr>
      </w:pPr>
      <w:r w:rsidRPr="006D3273">
        <w:rPr>
          <w:rFonts w:cs="Arial"/>
        </w:rPr>
        <w:t>CSCMP Educators’ Conference, Chicago, IL, 2009</w:t>
      </w:r>
    </w:p>
    <w:p w:rsidR="00882C76" w:rsidRPr="006D3273" w:rsidRDefault="00882C76" w:rsidP="00882C76">
      <w:pPr>
        <w:pStyle w:val="Bulletindent"/>
        <w:tabs>
          <w:tab w:val="clear" w:pos="360"/>
          <w:tab w:val="num" w:pos="720"/>
        </w:tabs>
        <w:spacing w:before="120" w:after="0"/>
        <w:ind w:left="720"/>
        <w:rPr>
          <w:rFonts w:cs="Arial"/>
        </w:rPr>
      </w:pPr>
      <w:r w:rsidRPr="006D3273">
        <w:rPr>
          <w:rFonts w:cs="Arial"/>
          <w:i/>
        </w:rPr>
        <w:t>Panel Organizer</w:t>
      </w:r>
      <w:r w:rsidRPr="006D3273">
        <w:rPr>
          <w:rFonts w:cs="Arial"/>
        </w:rPr>
        <w:t xml:space="preserve"> :</w:t>
      </w:r>
    </w:p>
    <w:p w:rsidR="00882C76" w:rsidRPr="006D3273" w:rsidRDefault="00882C76" w:rsidP="00882C76">
      <w:pPr>
        <w:pStyle w:val="Bulletnextindent"/>
        <w:rPr>
          <w:rFonts w:cs="Arial"/>
        </w:rPr>
      </w:pPr>
      <w:r w:rsidRPr="006D3273">
        <w:rPr>
          <w:rFonts w:cs="Arial"/>
        </w:rPr>
        <w:t>“Practicality vs tractability in using decision models for logistics problems”, DSI Annual Meeting, Seattle, WA, 2015</w:t>
      </w:r>
    </w:p>
    <w:p w:rsidR="00882C76" w:rsidRPr="006D3273" w:rsidRDefault="00882C76" w:rsidP="00882C76">
      <w:pPr>
        <w:pStyle w:val="Bulletnextindent"/>
        <w:rPr>
          <w:rFonts w:cs="Arial"/>
        </w:rPr>
      </w:pPr>
      <w:r w:rsidRPr="006D3273">
        <w:rPr>
          <w:rFonts w:cs="Arial"/>
        </w:rPr>
        <w:t>“</w:t>
      </w:r>
      <w:r w:rsidRPr="006D3273">
        <w:t xml:space="preserve">External letters of recommendation for tenure: Hear from those who write and read them”, </w:t>
      </w:r>
      <w:r w:rsidRPr="006D3273">
        <w:rPr>
          <w:rFonts w:cs="Arial"/>
        </w:rPr>
        <w:t>INFORMS Annual Meeting, San Francisco, CA, 2014</w:t>
      </w:r>
    </w:p>
    <w:p w:rsidR="007542FD" w:rsidRPr="006D3273" w:rsidRDefault="007B4022" w:rsidP="00EE6E79">
      <w:pPr>
        <w:pStyle w:val="Bulletindent"/>
        <w:tabs>
          <w:tab w:val="clear" w:pos="360"/>
          <w:tab w:val="num" w:pos="720"/>
        </w:tabs>
        <w:spacing w:before="120" w:after="0"/>
        <w:ind w:left="720"/>
        <w:rPr>
          <w:rFonts w:cs="Arial"/>
        </w:rPr>
      </w:pPr>
      <w:r w:rsidRPr="006D3273">
        <w:rPr>
          <w:rFonts w:cs="Arial"/>
          <w:i/>
        </w:rPr>
        <w:t>Panel Participant:</w:t>
      </w:r>
      <w:r w:rsidRPr="006D3273">
        <w:rPr>
          <w:rFonts w:cs="Arial"/>
        </w:rPr>
        <w:t xml:space="preserve"> </w:t>
      </w:r>
    </w:p>
    <w:p w:rsidR="007B4022" w:rsidRPr="006D3273" w:rsidRDefault="007B4022" w:rsidP="00EE6E79">
      <w:pPr>
        <w:pStyle w:val="Bulletnextindent"/>
        <w:rPr>
          <w:rFonts w:cs="Arial"/>
        </w:rPr>
      </w:pPr>
      <w:r w:rsidRPr="006D3273">
        <w:rPr>
          <w:rFonts w:cs="Arial"/>
        </w:rPr>
        <w:t>Logistics/S</w:t>
      </w:r>
      <w:r w:rsidR="00882C76" w:rsidRPr="006D3273">
        <w:rPr>
          <w:rFonts w:cs="Arial"/>
        </w:rPr>
        <w:t>upply Chain Doctoral Symposium, East Lansing, MI, 2009</w:t>
      </w:r>
    </w:p>
    <w:p w:rsidR="007542FD" w:rsidRPr="006D3273" w:rsidRDefault="007542FD" w:rsidP="001B53AB">
      <w:pPr>
        <w:pStyle w:val="Bulletnextindent"/>
      </w:pPr>
      <w:r w:rsidRPr="006D3273">
        <w:t>INFORMS</w:t>
      </w:r>
      <w:r w:rsidR="00882C76" w:rsidRPr="006D3273">
        <w:t xml:space="preserve"> Future Academician Colloquium,</w:t>
      </w:r>
      <w:r w:rsidR="001B53AB" w:rsidRPr="006D3273">
        <w:t xml:space="preserve"> </w:t>
      </w:r>
      <w:r w:rsidR="001B53AB" w:rsidRPr="006D3273">
        <w:rPr>
          <w:rFonts w:cs="Arial"/>
        </w:rPr>
        <w:t>Minneapolis, MN,</w:t>
      </w:r>
      <w:r w:rsidR="00882C76" w:rsidRPr="006D3273">
        <w:t xml:space="preserve"> 2013</w:t>
      </w:r>
    </w:p>
    <w:p w:rsidR="00800689" w:rsidRPr="006D3273" w:rsidRDefault="00800689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  <w:i/>
        </w:rPr>
      </w:pPr>
      <w:r w:rsidRPr="006D3273">
        <w:rPr>
          <w:rFonts w:cs="Arial"/>
          <w:i/>
        </w:rPr>
        <w:t xml:space="preserve">Session Chair: </w:t>
      </w:r>
    </w:p>
    <w:p w:rsidR="002C5863" w:rsidRPr="0069057A" w:rsidRDefault="002C5863" w:rsidP="0069057A">
      <w:pPr>
        <w:pStyle w:val="Bulletnextindent"/>
        <w:rPr>
          <w:rFonts w:cs="Arial"/>
        </w:rPr>
      </w:pPr>
      <w:r w:rsidRPr="006D3273">
        <w:rPr>
          <w:rFonts w:cs="Arial"/>
        </w:rPr>
        <w:t>INFORMS Annual Conference</w:t>
      </w:r>
      <w:r w:rsidR="0069057A">
        <w:rPr>
          <w:rFonts w:cs="Arial"/>
        </w:rPr>
        <w:t xml:space="preserve"> (2</w:t>
      </w:r>
      <w:r w:rsidRPr="0069057A">
        <w:rPr>
          <w:rFonts w:cs="Arial"/>
        </w:rPr>
        <w:t>008</w:t>
      </w:r>
      <w:r w:rsidR="0069057A">
        <w:rPr>
          <w:rFonts w:cs="Arial"/>
        </w:rPr>
        <w:t>, 2014)</w:t>
      </w:r>
    </w:p>
    <w:p w:rsidR="002C5863" w:rsidRPr="006D3273" w:rsidRDefault="002C5863" w:rsidP="00EE6E79">
      <w:pPr>
        <w:pStyle w:val="Bulletnextindent"/>
        <w:rPr>
          <w:rFonts w:cs="Arial"/>
        </w:rPr>
      </w:pPr>
      <w:r w:rsidRPr="006D3273">
        <w:rPr>
          <w:rFonts w:cs="Arial"/>
        </w:rPr>
        <w:t>DSI</w:t>
      </w:r>
      <w:r w:rsidR="0069057A">
        <w:rPr>
          <w:rFonts w:cs="Arial"/>
        </w:rPr>
        <w:t xml:space="preserve"> Annual Conference (</w:t>
      </w:r>
      <w:r w:rsidRPr="006D3273">
        <w:rPr>
          <w:rFonts w:cs="Arial"/>
        </w:rPr>
        <w:t>2011</w:t>
      </w:r>
      <w:r w:rsidR="0069057A">
        <w:rPr>
          <w:rFonts w:cs="Arial"/>
        </w:rPr>
        <w:t>, 2015, 2016)</w:t>
      </w:r>
    </w:p>
    <w:p w:rsidR="002C5863" w:rsidRPr="006D3273" w:rsidRDefault="002C5863" w:rsidP="00EE6E79">
      <w:pPr>
        <w:pStyle w:val="Bulletnextindent"/>
        <w:rPr>
          <w:rFonts w:cs="Arial"/>
        </w:rPr>
      </w:pPr>
      <w:r w:rsidRPr="006D3273">
        <w:rPr>
          <w:rFonts w:cs="Arial"/>
        </w:rPr>
        <w:t>POMS Conference, Chicago, IL, 2012</w:t>
      </w:r>
    </w:p>
    <w:p w:rsidR="003C5A12" w:rsidRPr="006D3273" w:rsidRDefault="002C5863" w:rsidP="00EE6E79">
      <w:pPr>
        <w:pStyle w:val="Bulletnextindent"/>
        <w:rPr>
          <w:rFonts w:cs="Arial"/>
        </w:rPr>
      </w:pPr>
      <w:r w:rsidRPr="006D3273">
        <w:rPr>
          <w:rFonts w:cs="Arial"/>
        </w:rPr>
        <w:t>Turkish Operations Research and Industrial Engineering Conference, Istanbul, Turkey, 2012</w:t>
      </w:r>
    </w:p>
    <w:p w:rsidR="004A6F0C" w:rsidRPr="006D3273" w:rsidRDefault="004A6F0C" w:rsidP="004A6F0C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 w:rsidRPr="006D3273">
        <w:rPr>
          <w:rFonts w:cs="Arial"/>
          <w:i/>
        </w:rPr>
        <w:t>Scientific Committee Member:</w:t>
      </w:r>
      <w:r w:rsidRPr="006D3273">
        <w:rPr>
          <w:rFonts w:cs="Arial"/>
        </w:rPr>
        <w:t xml:space="preserve"> 9th International Logistics &amp; Supply Chain Congress, Izmir, Turkey, 2011</w:t>
      </w:r>
    </w:p>
    <w:p w:rsidR="00BD2A1A" w:rsidRPr="006D3273" w:rsidRDefault="00BD2A1A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</w:rPr>
      </w:pPr>
      <w:r w:rsidRPr="006D3273">
        <w:rPr>
          <w:rFonts w:cs="Arial"/>
          <w:i/>
        </w:rPr>
        <w:t>Judge:</w:t>
      </w:r>
      <w:r w:rsidRPr="006D3273">
        <w:rPr>
          <w:rFonts w:cs="Arial"/>
        </w:rPr>
        <w:t xml:space="preserve"> Society of Logistics Engineers, Doctoral Dissertation Proposal Award, 2009-2011</w:t>
      </w:r>
    </w:p>
    <w:p w:rsidR="007C5AB5" w:rsidRPr="006D3273" w:rsidRDefault="007C5AB5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  <w:i/>
        </w:rPr>
      </w:pPr>
      <w:r w:rsidRPr="006D3273">
        <w:rPr>
          <w:rFonts w:cs="Arial"/>
          <w:i/>
        </w:rPr>
        <w:lastRenderedPageBreak/>
        <w:t>Editorial Review Board</w:t>
      </w:r>
      <w:r w:rsidR="00C40E7E" w:rsidRPr="006D3273">
        <w:rPr>
          <w:rFonts w:cs="Arial"/>
          <w:i/>
        </w:rPr>
        <w:t xml:space="preserve"> Member:</w:t>
      </w:r>
    </w:p>
    <w:p w:rsidR="00EE6E79" w:rsidRPr="006D3273" w:rsidRDefault="007C5AB5" w:rsidP="00EE6E79">
      <w:pPr>
        <w:pStyle w:val="Bulletnextindent"/>
        <w:rPr>
          <w:rFonts w:cs="Arial"/>
        </w:rPr>
      </w:pPr>
      <w:r w:rsidRPr="006D3273">
        <w:rPr>
          <w:rFonts w:cs="Arial"/>
        </w:rPr>
        <w:t>IEEE Transactions on Engineering Management</w:t>
      </w:r>
      <w:r w:rsidR="003C5A12" w:rsidRPr="006D3273">
        <w:rPr>
          <w:rFonts w:cs="Arial"/>
        </w:rPr>
        <w:t>, 2014-</w:t>
      </w:r>
      <w:r w:rsidR="00FC2028" w:rsidRPr="006D3273">
        <w:rPr>
          <w:rFonts w:cs="Arial"/>
        </w:rPr>
        <w:t>present</w:t>
      </w:r>
    </w:p>
    <w:p w:rsidR="00BD2A1A" w:rsidRPr="006D3273" w:rsidRDefault="007C5AB5" w:rsidP="00EE6E79">
      <w:pPr>
        <w:pStyle w:val="Bulletindent"/>
        <w:tabs>
          <w:tab w:val="clear" w:pos="360"/>
          <w:tab w:val="num" w:pos="720"/>
        </w:tabs>
        <w:spacing w:before="120" w:after="120"/>
        <w:ind w:left="720"/>
        <w:rPr>
          <w:rFonts w:cs="Arial"/>
          <w:i/>
        </w:rPr>
      </w:pPr>
      <w:r w:rsidRPr="006D3273">
        <w:rPr>
          <w:rFonts w:cs="Arial"/>
          <w:i/>
        </w:rPr>
        <w:t xml:space="preserve">Ad-Hoc </w:t>
      </w:r>
      <w:r w:rsidR="00BD2A1A" w:rsidRPr="006D3273">
        <w:rPr>
          <w:rFonts w:cs="Arial"/>
          <w:i/>
        </w:rPr>
        <w:t xml:space="preserve">Reviewer: </w:t>
      </w:r>
    </w:p>
    <w:p w:rsidR="00973D6E" w:rsidRPr="006D3273" w:rsidRDefault="00973D6E" w:rsidP="00EE6E79">
      <w:pPr>
        <w:pStyle w:val="Bulletnextindent"/>
        <w:rPr>
          <w:rFonts w:cs="Arial"/>
        </w:rPr>
      </w:pPr>
      <w:r w:rsidRPr="006D3273">
        <w:rPr>
          <w:rFonts w:cs="Arial"/>
        </w:rPr>
        <w:t>Journal of Business Logistics</w:t>
      </w:r>
    </w:p>
    <w:p w:rsidR="00DF4F89" w:rsidRPr="006D3273" w:rsidRDefault="00DF4F89" w:rsidP="00EE6E79">
      <w:pPr>
        <w:pStyle w:val="Bulletnextindent"/>
        <w:rPr>
          <w:rFonts w:cs="Arial"/>
        </w:rPr>
      </w:pPr>
      <w:r w:rsidRPr="006D3273">
        <w:rPr>
          <w:rFonts w:cs="Arial"/>
        </w:rPr>
        <w:t>Decision Sciences Journal</w:t>
      </w:r>
    </w:p>
    <w:p w:rsidR="00BD2A1A" w:rsidRPr="006D3273" w:rsidRDefault="00BD2A1A" w:rsidP="00EE6E79">
      <w:pPr>
        <w:pStyle w:val="Bulletnextindent"/>
        <w:rPr>
          <w:rFonts w:cs="Arial"/>
        </w:rPr>
      </w:pPr>
      <w:r w:rsidRPr="006D3273">
        <w:rPr>
          <w:rFonts w:cs="Arial"/>
        </w:rPr>
        <w:t>European Journal of Operational Research</w:t>
      </w:r>
    </w:p>
    <w:p w:rsidR="00370BB6" w:rsidRPr="006D3273" w:rsidRDefault="00370BB6" w:rsidP="00370BB6">
      <w:pPr>
        <w:pStyle w:val="Bulletnextindent"/>
        <w:rPr>
          <w:rFonts w:cs="Arial"/>
        </w:rPr>
      </w:pPr>
      <w:r w:rsidRPr="006D3273">
        <w:rPr>
          <w:rFonts w:cs="Arial"/>
        </w:rPr>
        <w:t>International Journal on Production Research</w:t>
      </w:r>
    </w:p>
    <w:p w:rsidR="00BD2A1A" w:rsidRPr="006D3273" w:rsidRDefault="00BD2A1A" w:rsidP="00EE6E79">
      <w:pPr>
        <w:pStyle w:val="Bulletnextindent"/>
        <w:rPr>
          <w:rFonts w:cs="Arial"/>
        </w:rPr>
      </w:pPr>
      <w:r w:rsidRPr="006D3273">
        <w:rPr>
          <w:rFonts w:cs="Arial"/>
        </w:rPr>
        <w:t>International Journal on Production Economics</w:t>
      </w:r>
    </w:p>
    <w:p w:rsidR="00BD2A1A" w:rsidRPr="006D3273" w:rsidRDefault="00BD2A1A" w:rsidP="00EE6E79">
      <w:pPr>
        <w:pStyle w:val="Bulletnextindent"/>
        <w:rPr>
          <w:rFonts w:cs="Arial"/>
        </w:rPr>
      </w:pPr>
      <w:r w:rsidRPr="006D3273">
        <w:rPr>
          <w:rFonts w:cs="Arial"/>
        </w:rPr>
        <w:t>Journal of Operational Research Society</w:t>
      </w:r>
    </w:p>
    <w:p w:rsidR="00BD2A1A" w:rsidRPr="006D3273" w:rsidRDefault="00BD2A1A" w:rsidP="00EE6E79">
      <w:pPr>
        <w:pStyle w:val="Bulletnextindent"/>
        <w:rPr>
          <w:rFonts w:cs="Arial"/>
        </w:rPr>
      </w:pPr>
      <w:r w:rsidRPr="006D3273">
        <w:rPr>
          <w:rFonts w:cs="Arial"/>
        </w:rPr>
        <w:t>Computers and Operations Research</w:t>
      </w:r>
    </w:p>
    <w:p w:rsidR="00DF4F89" w:rsidRPr="006D3273" w:rsidRDefault="00DF4F89" w:rsidP="00EE6E79">
      <w:pPr>
        <w:pStyle w:val="Bulletnextindent"/>
        <w:rPr>
          <w:rFonts w:cs="Arial"/>
        </w:rPr>
      </w:pPr>
      <w:r w:rsidRPr="006D3273">
        <w:rPr>
          <w:rFonts w:cs="Arial"/>
        </w:rPr>
        <w:t>Optimization</w:t>
      </w:r>
      <w:r w:rsidR="00DF58AA" w:rsidRPr="006D3273">
        <w:rPr>
          <w:rFonts w:cs="Arial"/>
        </w:rPr>
        <w:t>. A Journal of Mathematical Programming and Operations Research</w:t>
      </w:r>
    </w:p>
    <w:p w:rsidR="00973D6E" w:rsidRDefault="00DF58AA" w:rsidP="00EE6E79">
      <w:pPr>
        <w:pStyle w:val="Bulletnextindent"/>
        <w:rPr>
          <w:rFonts w:cs="Arial"/>
        </w:rPr>
      </w:pPr>
      <w:r w:rsidRPr="006D3273">
        <w:rPr>
          <w:rFonts w:cs="Arial"/>
        </w:rPr>
        <w:t>International Transactions in Operational Research</w:t>
      </w:r>
    </w:p>
    <w:p w:rsidR="002E3792" w:rsidRPr="006D3273" w:rsidRDefault="002E3792" w:rsidP="00EE6E79">
      <w:pPr>
        <w:pStyle w:val="Bulletnextindent"/>
        <w:rPr>
          <w:rFonts w:cs="Arial"/>
        </w:rPr>
      </w:pPr>
      <w:r>
        <w:rPr>
          <w:rFonts w:cs="Arial"/>
        </w:rPr>
        <w:t>Transportation Research Part B</w:t>
      </w:r>
    </w:p>
    <w:p w:rsidR="0046645D" w:rsidRPr="006D3273" w:rsidRDefault="0046645D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Service to Michigan State University</w:t>
      </w:r>
    </w:p>
    <w:p w:rsidR="00BD2A1A" w:rsidRPr="006D3273" w:rsidRDefault="0046645D" w:rsidP="00E2460A">
      <w:pPr>
        <w:pStyle w:val="Heading1"/>
        <w:numPr>
          <w:ilvl w:val="0"/>
          <w:numId w:val="19"/>
        </w:numPr>
        <w:spacing w:before="0"/>
        <w:rPr>
          <w:rFonts w:cs="Arial"/>
          <w:b w:val="0"/>
          <w:szCs w:val="22"/>
        </w:rPr>
      </w:pPr>
      <w:r w:rsidRPr="006D3273">
        <w:rPr>
          <w:rFonts w:cs="Arial"/>
          <w:b w:val="0"/>
        </w:rPr>
        <w:t>Faculty Grievance Hearing Panel (2010)</w:t>
      </w:r>
    </w:p>
    <w:p w:rsidR="00BD2A1A" w:rsidRPr="006D3273" w:rsidRDefault="00DF58AA" w:rsidP="00E2460A">
      <w:pPr>
        <w:pStyle w:val="Heading1"/>
        <w:numPr>
          <w:ilvl w:val="0"/>
          <w:numId w:val="19"/>
        </w:numPr>
        <w:spacing w:before="0"/>
        <w:rPr>
          <w:rFonts w:cs="Arial"/>
          <w:b w:val="0"/>
          <w:szCs w:val="22"/>
        </w:rPr>
      </w:pPr>
      <w:r w:rsidRPr="006D3273">
        <w:rPr>
          <w:rFonts w:cs="Arial"/>
          <w:b w:val="0"/>
          <w:szCs w:val="22"/>
        </w:rPr>
        <w:t>Undergraduate Interest Group (2010)</w:t>
      </w:r>
    </w:p>
    <w:p w:rsidR="00BD2A1A" w:rsidRDefault="00BD2A1A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 xml:space="preserve">Ad-hoc </w:t>
      </w:r>
      <w:r w:rsidR="00DF58AA" w:rsidRPr="006D3273">
        <w:rPr>
          <w:rFonts w:cs="Arial"/>
          <w:szCs w:val="22"/>
        </w:rPr>
        <w:t xml:space="preserve">departmental </w:t>
      </w:r>
      <w:r w:rsidRPr="006D3273">
        <w:rPr>
          <w:rFonts w:cs="Arial"/>
          <w:szCs w:val="22"/>
        </w:rPr>
        <w:t xml:space="preserve">committee </w:t>
      </w:r>
      <w:r w:rsidR="00DF58AA" w:rsidRPr="006D3273">
        <w:rPr>
          <w:rFonts w:cs="Arial"/>
          <w:szCs w:val="22"/>
        </w:rPr>
        <w:t xml:space="preserve">for </w:t>
      </w:r>
      <w:r w:rsidR="00E1195B" w:rsidRPr="006D3273">
        <w:rPr>
          <w:rFonts w:cs="Arial"/>
          <w:szCs w:val="22"/>
        </w:rPr>
        <w:t>department strategy</w:t>
      </w:r>
      <w:r w:rsidRPr="006D3273">
        <w:rPr>
          <w:rFonts w:cs="Arial"/>
          <w:szCs w:val="22"/>
        </w:rPr>
        <w:t xml:space="preserve"> (2012</w:t>
      </w:r>
      <w:r w:rsidR="00973D6E" w:rsidRPr="006D3273">
        <w:rPr>
          <w:rFonts w:cs="Arial"/>
          <w:szCs w:val="22"/>
        </w:rPr>
        <w:t>-2014</w:t>
      </w:r>
      <w:r w:rsidRPr="006D3273">
        <w:rPr>
          <w:rFonts w:cs="Arial"/>
          <w:szCs w:val="22"/>
        </w:rPr>
        <w:t>)</w:t>
      </w:r>
    </w:p>
    <w:p w:rsidR="002E3792" w:rsidRDefault="002E3792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 xml:space="preserve">Ad-hoc departmental committee for </w:t>
      </w:r>
      <w:r>
        <w:rPr>
          <w:rFonts w:cs="Arial"/>
          <w:szCs w:val="22"/>
        </w:rPr>
        <w:t>doctoral program (2016-)</w:t>
      </w:r>
    </w:p>
    <w:p w:rsidR="002866F5" w:rsidRPr="0069057A" w:rsidRDefault="002866F5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Faculty Advisor, GM-Wayne State University </w:t>
      </w:r>
      <w:r>
        <w:t>Supply Chain Case Competition (2016)</w:t>
      </w:r>
    </w:p>
    <w:p w:rsidR="0069057A" w:rsidRPr="006D3273" w:rsidRDefault="0069057A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>
        <w:t>Judge, MSU SCM Internal Case Competition (2016)</w:t>
      </w:r>
    </w:p>
    <w:p w:rsidR="00E806DD" w:rsidRPr="006D3273" w:rsidRDefault="00E806DD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Professional Affiliations</w:t>
      </w:r>
    </w:p>
    <w:p w:rsidR="00E806DD" w:rsidRPr="006D3273" w:rsidRDefault="00E806DD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>Institute for Operations Research and the Management Sciences (INFORMS)</w:t>
      </w:r>
    </w:p>
    <w:p w:rsidR="00A2588D" w:rsidRPr="006D3273" w:rsidRDefault="00A2588D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>Council of Supply Chain Management Professionals (CSCMP)</w:t>
      </w:r>
    </w:p>
    <w:p w:rsidR="004D3627" w:rsidRPr="006D3273" w:rsidRDefault="004D3627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>Decision Sciences Institute (DSI)</w:t>
      </w:r>
    </w:p>
    <w:p w:rsidR="00893594" w:rsidRPr="006D3273" w:rsidRDefault="00893594" w:rsidP="003E4272">
      <w:pPr>
        <w:pStyle w:val="Heading1"/>
        <w:spacing w:before="120"/>
        <w:rPr>
          <w:rFonts w:cs="Arial"/>
        </w:rPr>
      </w:pPr>
      <w:r w:rsidRPr="006D3273">
        <w:rPr>
          <w:rFonts w:cs="Arial"/>
        </w:rPr>
        <w:t>Honors</w:t>
      </w:r>
    </w:p>
    <w:p w:rsidR="00893594" w:rsidRPr="006D3273" w:rsidRDefault="00893594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>William Larimer Mellon Fellowship for doctoral studies at Carnegie Mellon University, 2002</w:t>
      </w:r>
      <w:r w:rsidR="00583C9C" w:rsidRPr="006D3273">
        <w:rPr>
          <w:rFonts w:cs="Arial"/>
          <w:szCs w:val="22"/>
        </w:rPr>
        <w:t>–</w:t>
      </w:r>
      <w:r w:rsidRPr="006D3273">
        <w:rPr>
          <w:rFonts w:cs="Arial"/>
          <w:szCs w:val="22"/>
        </w:rPr>
        <w:t xml:space="preserve"> 2005</w:t>
      </w:r>
    </w:p>
    <w:p w:rsidR="00893594" w:rsidRPr="006D3273" w:rsidRDefault="00893594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 xml:space="preserve">Full academic scholarship for graduate studies, </w:t>
      </w:r>
      <w:proofErr w:type="spellStart"/>
      <w:r w:rsidRPr="006D3273">
        <w:rPr>
          <w:rFonts w:cs="Arial"/>
          <w:szCs w:val="22"/>
        </w:rPr>
        <w:t>Bilkent</w:t>
      </w:r>
      <w:proofErr w:type="spellEnd"/>
      <w:r w:rsidRPr="006D3273">
        <w:rPr>
          <w:rFonts w:cs="Arial"/>
          <w:szCs w:val="22"/>
        </w:rPr>
        <w:t xml:space="preserve"> University, 2000–2001 </w:t>
      </w:r>
    </w:p>
    <w:p w:rsidR="00893594" w:rsidRPr="006D3273" w:rsidRDefault="00893594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 xml:space="preserve">Full academic scholarship for undergraduate studies, </w:t>
      </w:r>
      <w:proofErr w:type="spellStart"/>
      <w:r w:rsidRPr="006D3273">
        <w:rPr>
          <w:rFonts w:cs="Arial"/>
          <w:szCs w:val="22"/>
        </w:rPr>
        <w:t>Bilkent</w:t>
      </w:r>
      <w:proofErr w:type="spellEnd"/>
      <w:r w:rsidRPr="006D3273">
        <w:rPr>
          <w:rFonts w:cs="Arial"/>
          <w:szCs w:val="22"/>
        </w:rPr>
        <w:t xml:space="preserve"> University, 1996–2000 </w:t>
      </w:r>
    </w:p>
    <w:p w:rsidR="00893594" w:rsidRPr="006D3273" w:rsidRDefault="00893594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6D3273">
        <w:rPr>
          <w:rFonts w:cs="Arial"/>
          <w:szCs w:val="22"/>
        </w:rPr>
        <w:t xml:space="preserve">Ranked 10th out of 41,000 in the Graduate School Admission Examination in Mathematical Sciences in Turkey, 1999 </w:t>
      </w:r>
    </w:p>
    <w:p w:rsidR="000C247F" w:rsidRPr="00A058AB" w:rsidRDefault="00893594" w:rsidP="00E2460A">
      <w:pPr>
        <w:numPr>
          <w:ilvl w:val="0"/>
          <w:numId w:val="19"/>
        </w:numPr>
        <w:spacing w:after="120"/>
        <w:rPr>
          <w:rFonts w:cs="Arial"/>
          <w:szCs w:val="22"/>
        </w:rPr>
      </w:pPr>
      <w:r w:rsidRPr="00A058AB">
        <w:rPr>
          <w:rFonts w:cs="Arial"/>
          <w:szCs w:val="22"/>
        </w:rPr>
        <w:t xml:space="preserve">Ranked 4th in the first stage and 9th in the second stage of the University Admission Examination in Turkey among more than one million examinees, 1996  </w:t>
      </w:r>
    </w:p>
    <w:p w:rsidR="000C247F" w:rsidRDefault="000C247F" w:rsidP="000C247F">
      <w:pPr>
        <w:spacing w:before="120" w:after="120"/>
        <w:rPr>
          <w:rFonts w:cs="Arial"/>
          <w:szCs w:val="22"/>
        </w:rPr>
      </w:pPr>
    </w:p>
    <w:p w:rsidR="000C247F" w:rsidRPr="002C71AE" w:rsidRDefault="000C247F" w:rsidP="000C247F">
      <w:pPr>
        <w:spacing w:before="120" w:after="120"/>
        <w:rPr>
          <w:rFonts w:cs="Arial"/>
          <w:szCs w:val="22"/>
        </w:rPr>
      </w:pPr>
    </w:p>
    <w:sectPr w:rsidR="000C247F" w:rsidRPr="002C71AE" w:rsidSect="00E94C19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8" w:rsidRDefault="003B7078">
      <w:r>
        <w:separator/>
      </w:r>
    </w:p>
  </w:endnote>
  <w:endnote w:type="continuationSeparator" w:id="0">
    <w:p w:rsidR="003B7078" w:rsidRDefault="003B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D6" w:rsidRDefault="006D79D6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Curriculum Vitae, Hakan Yildiz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5E6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15E6C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  <w:r w:rsidR="001D51F7">
      <w:rPr>
        <w:rStyle w:val="PageNumber"/>
      </w:rPr>
      <w:t>September</w:t>
    </w:r>
    <w:r w:rsidR="008457FE">
      <w:rPr>
        <w:rStyle w:val="PageNumber"/>
      </w:rPr>
      <w:t xml:space="preserve"> </w:t>
    </w:r>
    <w:r w:rsidR="00FE125E">
      <w:rPr>
        <w:rStyle w:val="PageNumber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8" w:rsidRDefault="003B7078">
      <w:r>
        <w:separator/>
      </w:r>
    </w:p>
  </w:footnote>
  <w:footnote w:type="continuationSeparator" w:id="0">
    <w:p w:rsidR="003B7078" w:rsidRDefault="003B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0"/>
    <w:lvl w:ilvl="0">
      <w:start w:val="1"/>
      <w:numFmt w:val="bullet"/>
      <w:pStyle w:val="Bulletnextindent"/>
      <w:lvlText w:val="»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b w:val="0"/>
        <w:i w:val="0"/>
        <w:sz w:val="16"/>
      </w:rPr>
    </w:lvl>
  </w:abstractNum>
  <w:abstractNum w:abstractNumId="2">
    <w:nsid w:val="01DC0431"/>
    <w:multiLevelType w:val="multilevel"/>
    <w:tmpl w:val="05C2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518B0"/>
    <w:multiLevelType w:val="hybridMultilevel"/>
    <w:tmpl w:val="AA60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01422"/>
    <w:multiLevelType w:val="multilevel"/>
    <w:tmpl w:val="1E6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878B4"/>
    <w:multiLevelType w:val="multilevel"/>
    <w:tmpl w:val="A3DC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13D5F"/>
    <w:multiLevelType w:val="hybridMultilevel"/>
    <w:tmpl w:val="2D4C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005D"/>
    <w:multiLevelType w:val="hybridMultilevel"/>
    <w:tmpl w:val="92262232"/>
    <w:lvl w:ilvl="0" w:tplc="7870D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8E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F4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24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24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23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89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42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E8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02800"/>
    <w:multiLevelType w:val="multilevel"/>
    <w:tmpl w:val="8B8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418C8"/>
    <w:multiLevelType w:val="hybridMultilevel"/>
    <w:tmpl w:val="EA66E5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4E201E"/>
    <w:multiLevelType w:val="hybridMultilevel"/>
    <w:tmpl w:val="B4D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226EC"/>
    <w:multiLevelType w:val="hybridMultilevel"/>
    <w:tmpl w:val="D18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132"/>
    <w:multiLevelType w:val="hybridMultilevel"/>
    <w:tmpl w:val="7AE0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AE0EB5"/>
    <w:multiLevelType w:val="hybridMultilevel"/>
    <w:tmpl w:val="DB3A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0C60"/>
    <w:multiLevelType w:val="hybridMultilevel"/>
    <w:tmpl w:val="C1B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142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ED349B"/>
    <w:multiLevelType w:val="hybridMultilevel"/>
    <w:tmpl w:val="ACA24686"/>
    <w:lvl w:ilvl="0" w:tplc="17AA3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C9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0B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C5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5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0B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C2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E5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CC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93979"/>
    <w:multiLevelType w:val="hybridMultilevel"/>
    <w:tmpl w:val="2362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93E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EC71C8C"/>
    <w:multiLevelType w:val="hybridMultilevel"/>
    <w:tmpl w:val="DE34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2446B"/>
    <w:multiLevelType w:val="hybridMultilevel"/>
    <w:tmpl w:val="08F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27F5B"/>
    <w:multiLevelType w:val="multilevel"/>
    <w:tmpl w:val="284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E74DA"/>
    <w:multiLevelType w:val="hybridMultilevel"/>
    <w:tmpl w:val="3C6A2A44"/>
    <w:lvl w:ilvl="0" w:tplc="4B6285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A213C"/>
    <w:multiLevelType w:val="multilevel"/>
    <w:tmpl w:val="540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44CD2"/>
    <w:multiLevelType w:val="hybridMultilevel"/>
    <w:tmpl w:val="D7B24FE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5E61CAF"/>
    <w:multiLevelType w:val="hybridMultilevel"/>
    <w:tmpl w:val="4CD2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A466F"/>
    <w:multiLevelType w:val="hybridMultilevel"/>
    <w:tmpl w:val="ACCE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16FD9"/>
    <w:multiLevelType w:val="hybridMultilevel"/>
    <w:tmpl w:val="3886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F58AC"/>
    <w:multiLevelType w:val="hybridMultilevel"/>
    <w:tmpl w:val="C71E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D22A1"/>
    <w:multiLevelType w:val="hybridMultilevel"/>
    <w:tmpl w:val="5B7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F79A1"/>
    <w:multiLevelType w:val="hybridMultilevel"/>
    <w:tmpl w:val="EB4C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32A2D"/>
    <w:multiLevelType w:val="multilevel"/>
    <w:tmpl w:val="7EF4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D0098"/>
    <w:multiLevelType w:val="hybridMultilevel"/>
    <w:tmpl w:val="1F42A0DE"/>
    <w:lvl w:ilvl="0" w:tplc="9724E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5D3AD7"/>
    <w:multiLevelType w:val="multilevel"/>
    <w:tmpl w:val="276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F7122"/>
    <w:multiLevelType w:val="multilevel"/>
    <w:tmpl w:val="CB7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9501AA"/>
    <w:multiLevelType w:val="hybridMultilevel"/>
    <w:tmpl w:val="303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29"/>
  </w:num>
  <w:num w:numId="16">
    <w:abstractNumId w:val="30"/>
  </w:num>
  <w:num w:numId="17">
    <w:abstractNumId w:val="15"/>
  </w:num>
  <w:num w:numId="18">
    <w:abstractNumId w:val="11"/>
  </w:num>
  <w:num w:numId="19">
    <w:abstractNumId w:val="28"/>
  </w:num>
  <w:num w:numId="20">
    <w:abstractNumId w:val="3"/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5"/>
  </w:num>
  <w:num w:numId="25">
    <w:abstractNumId w:val="32"/>
  </w:num>
  <w:num w:numId="26">
    <w:abstractNumId w:val="13"/>
  </w:num>
  <w:num w:numId="27">
    <w:abstractNumId w:val="19"/>
  </w:num>
  <w:num w:numId="28">
    <w:abstractNumId w:val="26"/>
  </w:num>
  <w:num w:numId="29">
    <w:abstractNumId w:val="6"/>
  </w:num>
  <w:num w:numId="30">
    <w:abstractNumId w:val="10"/>
  </w:num>
  <w:num w:numId="31">
    <w:abstractNumId w:val="27"/>
  </w:num>
  <w:num w:numId="32">
    <w:abstractNumId w:val="0"/>
  </w:num>
  <w:num w:numId="33">
    <w:abstractNumId w:val="9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0"/>
  </w:num>
  <w:num w:numId="40">
    <w:abstractNumId w:val="1"/>
  </w:num>
  <w:num w:numId="41">
    <w:abstractNumId w:val="0"/>
  </w:num>
  <w:num w:numId="42">
    <w:abstractNumId w:val="35"/>
  </w:num>
  <w:num w:numId="43">
    <w:abstractNumId w:val="1"/>
  </w:num>
  <w:num w:numId="44">
    <w:abstractNumId w:val="12"/>
  </w:num>
  <w:num w:numId="45">
    <w:abstractNumId w:val="24"/>
  </w:num>
  <w:num w:numId="46">
    <w:abstractNumId w:val="20"/>
  </w:num>
  <w:num w:numId="47">
    <w:abstractNumId w:val="17"/>
  </w:num>
  <w:num w:numId="48">
    <w:abstractNumId w:val="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9C"/>
    <w:rsid w:val="00002C5B"/>
    <w:rsid w:val="000114D7"/>
    <w:rsid w:val="00011E4A"/>
    <w:rsid w:val="00015E6C"/>
    <w:rsid w:val="000217AC"/>
    <w:rsid w:val="00024822"/>
    <w:rsid w:val="000248EB"/>
    <w:rsid w:val="00030A8F"/>
    <w:rsid w:val="00031356"/>
    <w:rsid w:val="00031A35"/>
    <w:rsid w:val="00034569"/>
    <w:rsid w:val="00040434"/>
    <w:rsid w:val="00041D3C"/>
    <w:rsid w:val="0004593F"/>
    <w:rsid w:val="00053555"/>
    <w:rsid w:val="00054152"/>
    <w:rsid w:val="000556BE"/>
    <w:rsid w:val="0005582E"/>
    <w:rsid w:val="0005609C"/>
    <w:rsid w:val="00060721"/>
    <w:rsid w:val="000625B2"/>
    <w:rsid w:val="00065975"/>
    <w:rsid w:val="00073E31"/>
    <w:rsid w:val="00077986"/>
    <w:rsid w:val="00081240"/>
    <w:rsid w:val="00086677"/>
    <w:rsid w:val="0009250B"/>
    <w:rsid w:val="0009290E"/>
    <w:rsid w:val="000B49E0"/>
    <w:rsid w:val="000C247F"/>
    <w:rsid w:val="000C3A9C"/>
    <w:rsid w:val="000C6E18"/>
    <w:rsid w:val="000E6B77"/>
    <w:rsid w:val="000F0971"/>
    <w:rsid w:val="000F0C24"/>
    <w:rsid w:val="000F5029"/>
    <w:rsid w:val="0010380D"/>
    <w:rsid w:val="00110BED"/>
    <w:rsid w:val="00110E0D"/>
    <w:rsid w:val="0011775A"/>
    <w:rsid w:val="00125E09"/>
    <w:rsid w:val="0012604B"/>
    <w:rsid w:val="001361A1"/>
    <w:rsid w:val="00141306"/>
    <w:rsid w:val="001439D3"/>
    <w:rsid w:val="00143B70"/>
    <w:rsid w:val="00150039"/>
    <w:rsid w:val="00160878"/>
    <w:rsid w:val="00167F8D"/>
    <w:rsid w:val="00190224"/>
    <w:rsid w:val="00191DB7"/>
    <w:rsid w:val="001A09D6"/>
    <w:rsid w:val="001B53AB"/>
    <w:rsid w:val="001C10F1"/>
    <w:rsid w:val="001D51F7"/>
    <w:rsid w:val="001D6513"/>
    <w:rsid w:val="001E59E6"/>
    <w:rsid w:val="001F1CD3"/>
    <w:rsid w:val="001F7DBF"/>
    <w:rsid w:val="00200C41"/>
    <w:rsid w:val="00202080"/>
    <w:rsid w:val="00203125"/>
    <w:rsid w:val="002033B8"/>
    <w:rsid w:val="00231AF1"/>
    <w:rsid w:val="00234EB0"/>
    <w:rsid w:val="002403D9"/>
    <w:rsid w:val="0027325D"/>
    <w:rsid w:val="00274928"/>
    <w:rsid w:val="00275E6C"/>
    <w:rsid w:val="00276514"/>
    <w:rsid w:val="00276B30"/>
    <w:rsid w:val="00280057"/>
    <w:rsid w:val="002866F5"/>
    <w:rsid w:val="002A0E14"/>
    <w:rsid w:val="002A533C"/>
    <w:rsid w:val="002B0F29"/>
    <w:rsid w:val="002B1BA0"/>
    <w:rsid w:val="002C0FC7"/>
    <w:rsid w:val="002C193E"/>
    <w:rsid w:val="002C39A7"/>
    <w:rsid w:val="002C5863"/>
    <w:rsid w:val="002C71AE"/>
    <w:rsid w:val="002D01C5"/>
    <w:rsid w:val="002D2CD0"/>
    <w:rsid w:val="002E02E4"/>
    <w:rsid w:val="002E3792"/>
    <w:rsid w:val="0030036F"/>
    <w:rsid w:val="003017D1"/>
    <w:rsid w:val="00305889"/>
    <w:rsid w:val="003207C5"/>
    <w:rsid w:val="003276FB"/>
    <w:rsid w:val="003374C4"/>
    <w:rsid w:val="00340DD2"/>
    <w:rsid w:val="00343563"/>
    <w:rsid w:val="003514D0"/>
    <w:rsid w:val="00367A16"/>
    <w:rsid w:val="00370BB6"/>
    <w:rsid w:val="00377722"/>
    <w:rsid w:val="00382397"/>
    <w:rsid w:val="00385086"/>
    <w:rsid w:val="003A0F00"/>
    <w:rsid w:val="003A24A5"/>
    <w:rsid w:val="003A40F2"/>
    <w:rsid w:val="003A4C3B"/>
    <w:rsid w:val="003A5AF9"/>
    <w:rsid w:val="003B6EB1"/>
    <w:rsid w:val="003B7078"/>
    <w:rsid w:val="003C5A12"/>
    <w:rsid w:val="003D0616"/>
    <w:rsid w:val="003D0927"/>
    <w:rsid w:val="003D47FA"/>
    <w:rsid w:val="003E4272"/>
    <w:rsid w:val="003E58F8"/>
    <w:rsid w:val="003F1C74"/>
    <w:rsid w:val="003F75B8"/>
    <w:rsid w:val="004003AB"/>
    <w:rsid w:val="004068FB"/>
    <w:rsid w:val="00407686"/>
    <w:rsid w:val="0041225D"/>
    <w:rsid w:val="00425C77"/>
    <w:rsid w:val="00435509"/>
    <w:rsid w:val="00437D92"/>
    <w:rsid w:val="00441409"/>
    <w:rsid w:val="00443EFC"/>
    <w:rsid w:val="0044597E"/>
    <w:rsid w:val="00454F20"/>
    <w:rsid w:val="00457BD8"/>
    <w:rsid w:val="0046645D"/>
    <w:rsid w:val="0046775B"/>
    <w:rsid w:val="00470B71"/>
    <w:rsid w:val="00482114"/>
    <w:rsid w:val="004A1B9D"/>
    <w:rsid w:val="004A6F0C"/>
    <w:rsid w:val="004B2F9D"/>
    <w:rsid w:val="004B6726"/>
    <w:rsid w:val="004C2FC4"/>
    <w:rsid w:val="004D3627"/>
    <w:rsid w:val="004D60E5"/>
    <w:rsid w:val="004D61FD"/>
    <w:rsid w:val="004D7ACE"/>
    <w:rsid w:val="004E0951"/>
    <w:rsid w:val="004F2B45"/>
    <w:rsid w:val="004F3617"/>
    <w:rsid w:val="004F4C68"/>
    <w:rsid w:val="004F737A"/>
    <w:rsid w:val="00503809"/>
    <w:rsid w:val="0050641D"/>
    <w:rsid w:val="005140ED"/>
    <w:rsid w:val="00516ADA"/>
    <w:rsid w:val="00520D75"/>
    <w:rsid w:val="005221EF"/>
    <w:rsid w:val="005315B8"/>
    <w:rsid w:val="005338B5"/>
    <w:rsid w:val="00544982"/>
    <w:rsid w:val="00550E97"/>
    <w:rsid w:val="00567A94"/>
    <w:rsid w:val="00572501"/>
    <w:rsid w:val="0057372D"/>
    <w:rsid w:val="005770B6"/>
    <w:rsid w:val="0058262A"/>
    <w:rsid w:val="00583C9C"/>
    <w:rsid w:val="00584440"/>
    <w:rsid w:val="00585828"/>
    <w:rsid w:val="00594951"/>
    <w:rsid w:val="005A2C6D"/>
    <w:rsid w:val="005B0565"/>
    <w:rsid w:val="005B07C9"/>
    <w:rsid w:val="005B3526"/>
    <w:rsid w:val="005C08E2"/>
    <w:rsid w:val="005C6F2B"/>
    <w:rsid w:val="005D091B"/>
    <w:rsid w:val="005D38A0"/>
    <w:rsid w:val="005D4BF8"/>
    <w:rsid w:val="005E63DF"/>
    <w:rsid w:val="005F1BDB"/>
    <w:rsid w:val="005F7997"/>
    <w:rsid w:val="00601DB2"/>
    <w:rsid w:val="006111C6"/>
    <w:rsid w:val="00614876"/>
    <w:rsid w:val="00622E71"/>
    <w:rsid w:val="0063279C"/>
    <w:rsid w:val="006441A0"/>
    <w:rsid w:val="00644A4C"/>
    <w:rsid w:val="0065056A"/>
    <w:rsid w:val="0065230A"/>
    <w:rsid w:val="00667D99"/>
    <w:rsid w:val="00670007"/>
    <w:rsid w:val="00672A1A"/>
    <w:rsid w:val="0069057A"/>
    <w:rsid w:val="00690BEE"/>
    <w:rsid w:val="006B0345"/>
    <w:rsid w:val="006C5D89"/>
    <w:rsid w:val="006D3273"/>
    <w:rsid w:val="006D79D6"/>
    <w:rsid w:val="006E13ED"/>
    <w:rsid w:val="006E2909"/>
    <w:rsid w:val="006F2137"/>
    <w:rsid w:val="00712051"/>
    <w:rsid w:val="007242C9"/>
    <w:rsid w:val="007245F7"/>
    <w:rsid w:val="00726C73"/>
    <w:rsid w:val="00730721"/>
    <w:rsid w:val="0073305D"/>
    <w:rsid w:val="00735E56"/>
    <w:rsid w:val="00747DD9"/>
    <w:rsid w:val="007542FD"/>
    <w:rsid w:val="007607A5"/>
    <w:rsid w:val="00760C86"/>
    <w:rsid w:val="00763D74"/>
    <w:rsid w:val="00764590"/>
    <w:rsid w:val="007656FB"/>
    <w:rsid w:val="00771F4F"/>
    <w:rsid w:val="007721DB"/>
    <w:rsid w:val="00772E08"/>
    <w:rsid w:val="0077550D"/>
    <w:rsid w:val="00776CBB"/>
    <w:rsid w:val="007873E2"/>
    <w:rsid w:val="00787E93"/>
    <w:rsid w:val="00792C3C"/>
    <w:rsid w:val="0079353E"/>
    <w:rsid w:val="00794165"/>
    <w:rsid w:val="007A56FA"/>
    <w:rsid w:val="007B4022"/>
    <w:rsid w:val="007B548C"/>
    <w:rsid w:val="007B7754"/>
    <w:rsid w:val="007C0FD6"/>
    <w:rsid w:val="007C4E9D"/>
    <w:rsid w:val="007C5AB5"/>
    <w:rsid w:val="007D05C5"/>
    <w:rsid w:val="007E6552"/>
    <w:rsid w:val="007E6B00"/>
    <w:rsid w:val="007F08AE"/>
    <w:rsid w:val="007F5D12"/>
    <w:rsid w:val="007F5D2F"/>
    <w:rsid w:val="007F629F"/>
    <w:rsid w:val="00800689"/>
    <w:rsid w:val="008035C8"/>
    <w:rsid w:val="00812235"/>
    <w:rsid w:val="00814A01"/>
    <w:rsid w:val="00816B17"/>
    <w:rsid w:val="00830294"/>
    <w:rsid w:val="00833117"/>
    <w:rsid w:val="00840FCD"/>
    <w:rsid w:val="008434FD"/>
    <w:rsid w:val="008457FE"/>
    <w:rsid w:val="00875614"/>
    <w:rsid w:val="00882C76"/>
    <w:rsid w:val="00884B9D"/>
    <w:rsid w:val="00885947"/>
    <w:rsid w:val="00886546"/>
    <w:rsid w:val="0088661D"/>
    <w:rsid w:val="00892049"/>
    <w:rsid w:val="00893594"/>
    <w:rsid w:val="0089673E"/>
    <w:rsid w:val="00897769"/>
    <w:rsid w:val="008B2940"/>
    <w:rsid w:val="008B2B7B"/>
    <w:rsid w:val="008B3661"/>
    <w:rsid w:val="008B4CF4"/>
    <w:rsid w:val="008E1E2F"/>
    <w:rsid w:val="008E2C14"/>
    <w:rsid w:val="008F416E"/>
    <w:rsid w:val="00910EF3"/>
    <w:rsid w:val="00911988"/>
    <w:rsid w:val="0091299B"/>
    <w:rsid w:val="00922251"/>
    <w:rsid w:val="0092342A"/>
    <w:rsid w:val="00924CF4"/>
    <w:rsid w:val="00931250"/>
    <w:rsid w:val="00934834"/>
    <w:rsid w:val="00934F49"/>
    <w:rsid w:val="009370D6"/>
    <w:rsid w:val="009426D5"/>
    <w:rsid w:val="00965655"/>
    <w:rsid w:val="00973D6E"/>
    <w:rsid w:val="00986988"/>
    <w:rsid w:val="009913A4"/>
    <w:rsid w:val="009920DD"/>
    <w:rsid w:val="009938BB"/>
    <w:rsid w:val="00994E21"/>
    <w:rsid w:val="009A5B4D"/>
    <w:rsid w:val="009C04D7"/>
    <w:rsid w:val="009C6BE5"/>
    <w:rsid w:val="009D7931"/>
    <w:rsid w:val="009F2A5C"/>
    <w:rsid w:val="00A058AB"/>
    <w:rsid w:val="00A11529"/>
    <w:rsid w:val="00A1467E"/>
    <w:rsid w:val="00A1635B"/>
    <w:rsid w:val="00A203FE"/>
    <w:rsid w:val="00A2588D"/>
    <w:rsid w:val="00A312DA"/>
    <w:rsid w:val="00A35EA0"/>
    <w:rsid w:val="00A36BC9"/>
    <w:rsid w:val="00A40713"/>
    <w:rsid w:val="00A43FEC"/>
    <w:rsid w:val="00A51AD4"/>
    <w:rsid w:val="00A53780"/>
    <w:rsid w:val="00A55A94"/>
    <w:rsid w:val="00A73660"/>
    <w:rsid w:val="00A73C6D"/>
    <w:rsid w:val="00A7464A"/>
    <w:rsid w:val="00A75A09"/>
    <w:rsid w:val="00A836AF"/>
    <w:rsid w:val="00A915F5"/>
    <w:rsid w:val="00AA6090"/>
    <w:rsid w:val="00AA6A94"/>
    <w:rsid w:val="00AB3DD4"/>
    <w:rsid w:val="00AB3E83"/>
    <w:rsid w:val="00AC0C12"/>
    <w:rsid w:val="00AC4E26"/>
    <w:rsid w:val="00AC60A4"/>
    <w:rsid w:val="00AC7A04"/>
    <w:rsid w:val="00AE2E01"/>
    <w:rsid w:val="00AE54E7"/>
    <w:rsid w:val="00AE5A1C"/>
    <w:rsid w:val="00AE621A"/>
    <w:rsid w:val="00AF147E"/>
    <w:rsid w:val="00AF40A3"/>
    <w:rsid w:val="00B03834"/>
    <w:rsid w:val="00B06AE7"/>
    <w:rsid w:val="00B07E56"/>
    <w:rsid w:val="00B1072B"/>
    <w:rsid w:val="00B33DBE"/>
    <w:rsid w:val="00B3748E"/>
    <w:rsid w:val="00B4027E"/>
    <w:rsid w:val="00B43E01"/>
    <w:rsid w:val="00B54CDB"/>
    <w:rsid w:val="00B64C34"/>
    <w:rsid w:val="00B7479C"/>
    <w:rsid w:val="00B77A0F"/>
    <w:rsid w:val="00B813FE"/>
    <w:rsid w:val="00B931C5"/>
    <w:rsid w:val="00BA46BA"/>
    <w:rsid w:val="00BA497E"/>
    <w:rsid w:val="00BA5449"/>
    <w:rsid w:val="00BA6129"/>
    <w:rsid w:val="00BB0C6C"/>
    <w:rsid w:val="00BB73DA"/>
    <w:rsid w:val="00BC3F66"/>
    <w:rsid w:val="00BC5633"/>
    <w:rsid w:val="00BD2A1A"/>
    <w:rsid w:val="00BD32DA"/>
    <w:rsid w:val="00BD44EB"/>
    <w:rsid w:val="00BD7D31"/>
    <w:rsid w:val="00BE195B"/>
    <w:rsid w:val="00BE39B7"/>
    <w:rsid w:val="00BE4AFB"/>
    <w:rsid w:val="00BE5EF5"/>
    <w:rsid w:val="00BF0CCF"/>
    <w:rsid w:val="00BF39CD"/>
    <w:rsid w:val="00C055B3"/>
    <w:rsid w:val="00C05B73"/>
    <w:rsid w:val="00C14DFB"/>
    <w:rsid w:val="00C20472"/>
    <w:rsid w:val="00C23252"/>
    <w:rsid w:val="00C2360B"/>
    <w:rsid w:val="00C2482A"/>
    <w:rsid w:val="00C27911"/>
    <w:rsid w:val="00C409CF"/>
    <w:rsid w:val="00C40E7E"/>
    <w:rsid w:val="00C422D3"/>
    <w:rsid w:val="00C57801"/>
    <w:rsid w:val="00C614F7"/>
    <w:rsid w:val="00C645D1"/>
    <w:rsid w:val="00C66FEB"/>
    <w:rsid w:val="00C7259E"/>
    <w:rsid w:val="00C82B8E"/>
    <w:rsid w:val="00C836D1"/>
    <w:rsid w:val="00C91870"/>
    <w:rsid w:val="00C965BD"/>
    <w:rsid w:val="00CB24DE"/>
    <w:rsid w:val="00CB5916"/>
    <w:rsid w:val="00CB5E24"/>
    <w:rsid w:val="00CE2BEB"/>
    <w:rsid w:val="00CE3949"/>
    <w:rsid w:val="00CE554E"/>
    <w:rsid w:val="00D115A0"/>
    <w:rsid w:val="00D21A05"/>
    <w:rsid w:val="00D24A65"/>
    <w:rsid w:val="00D44A63"/>
    <w:rsid w:val="00D44C30"/>
    <w:rsid w:val="00D45D53"/>
    <w:rsid w:val="00D541E5"/>
    <w:rsid w:val="00D5453D"/>
    <w:rsid w:val="00D54F79"/>
    <w:rsid w:val="00D55CA1"/>
    <w:rsid w:val="00D62C78"/>
    <w:rsid w:val="00D6448D"/>
    <w:rsid w:val="00D7430F"/>
    <w:rsid w:val="00D7502A"/>
    <w:rsid w:val="00D82B75"/>
    <w:rsid w:val="00D94DF9"/>
    <w:rsid w:val="00D96CFA"/>
    <w:rsid w:val="00DA10F8"/>
    <w:rsid w:val="00DB1735"/>
    <w:rsid w:val="00DB6098"/>
    <w:rsid w:val="00DD6828"/>
    <w:rsid w:val="00DD6C52"/>
    <w:rsid w:val="00DE068A"/>
    <w:rsid w:val="00DE09AD"/>
    <w:rsid w:val="00DF0123"/>
    <w:rsid w:val="00DF4F89"/>
    <w:rsid w:val="00DF58AA"/>
    <w:rsid w:val="00DF758C"/>
    <w:rsid w:val="00E025A7"/>
    <w:rsid w:val="00E04880"/>
    <w:rsid w:val="00E1195B"/>
    <w:rsid w:val="00E1313C"/>
    <w:rsid w:val="00E14B00"/>
    <w:rsid w:val="00E2460A"/>
    <w:rsid w:val="00E30DED"/>
    <w:rsid w:val="00E34004"/>
    <w:rsid w:val="00E34D5C"/>
    <w:rsid w:val="00E400A0"/>
    <w:rsid w:val="00E41830"/>
    <w:rsid w:val="00E47874"/>
    <w:rsid w:val="00E51AF9"/>
    <w:rsid w:val="00E53B94"/>
    <w:rsid w:val="00E60A60"/>
    <w:rsid w:val="00E74BC8"/>
    <w:rsid w:val="00E806DD"/>
    <w:rsid w:val="00E94C19"/>
    <w:rsid w:val="00E95260"/>
    <w:rsid w:val="00E97B96"/>
    <w:rsid w:val="00E97E16"/>
    <w:rsid w:val="00EB47CD"/>
    <w:rsid w:val="00ED33A3"/>
    <w:rsid w:val="00ED605F"/>
    <w:rsid w:val="00EE2735"/>
    <w:rsid w:val="00EE6E79"/>
    <w:rsid w:val="00EE7953"/>
    <w:rsid w:val="00EF0C5F"/>
    <w:rsid w:val="00EF3E90"/>
    <w:rsid w:val="00F03314"/>
    <w:rsid w:val="00F07AED"/>
    <w:rsid w:val="00F13BFD"/>
    <w:rsid w:val="00F17D58"/>
    <w:rsid w:val="00F216E4"/>
    <w:rsid w:val="00F234F0"/>
    <w:rsid w:val="00F23DDC"/>
    <w:rsid w:val="00F360BF"/>
    <w:rsid w:val="00F43FCC"/>
    <w:rsid w:val="00F539DC"/>
    <w:rsid w:val="00F54B29"/>
    <w:rsid w:val="00F55439"/>
    <w:rsid w:val="00F66AB7"/>
    <w:rsid w:val="00F73BB3"/>
    <w:rsid w:val="00F74807"/>
    <w:rsid w:val="00F80E9A"/>
    <w:rsid w:val="00F831D6"/>
    <w:rsid w:val="00F9157D"/>
    <w:rsid w:val="00F92EFB"/>
    <w:rsid w:val="00F97483"/>
    <w:rsid w:val="00FA1F01"/>
    <w:rsid w:val="00FB79AF"/>
    <w:rsid w:val="00FC1B90"/>
    <w:rsid w:val="00FC2028"/>
    <w:rsid w:val="00FC2C61"/>
    <w:rsid w:val="00FD667E"/>
    <w:rsid w:val="00FE125E"/>
    <w:rsid w:val="00FE2F90"/>
    <w:rsid w:val="00FE731B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</w:rPr>
  </w:style>
  <w:style w:type="paragraph" w:styleId="Heading2">
    <w:name w:val="heading 2"/>
    <w:basedOn w:val="Normal"/>
    <w:qFormat/>
    <w:pPr>
      <w:spacing w:before="240" w:after="120"/>
      <w:outlineLvl w:val="1"/>
    </w:pPr>
    <w:rPr>
      <w:i/>
    </w:rPr>
  </w:style>
  <w:style w:type="paragraph" w:styleId="Heading3">
    <w:name w:val="heading 3"/>
    <w:basedOn w:val="Normal"/>
    <w:qFormat/>
    <w:pPr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qFormat/>
    <w:pPr>
      <w:keepNext/>
      <w:outlineLvl w:val="3"/>
    </w:pPr>
    <w:rPr>
      <w:rFonts w:cs="Arial"/>
      <w:b/>
      <w:bCs/>
      <w:szCs w:val="22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0000FF"/>
      <w:sz w:val="22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pBdr>
        <w:top w:val="dotted" w:sz="4" w:space="1" w:color="auto"/>
      </w:pBd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FootnoteText">
    <w:name w:val="footnote text"/>
    <w:basedOn w:val="Normal"/>
    <w:semiHidden/>
    <w:rPr>
      <w:rFonts w:ascii="Times New Roman" w:hAnsi="Times New Roman"/>
      <w:i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customStyle="1" w:styleId="Bulletindent">
    <w:name w:val="Bullet indent"/>
    <w:basedOn w:val="Normal"/>
    <w:pPr>
      <w:numPr>
        <w:numId w:val="13"/>
      </w:numPr>
      <w:spacing w:before="20" w:after="20"/>
    </w:pPr>
    <w:rPr>
      <w:lang w:eastAsia="en-US"/>
    </w:rPr>
  </w:style>
  <w:style w:type="paragraph" w:customStyle="1" w:styleId="Bulletnextindent">
    <w:name w:val="Bullet next indent"/>
    <w:basedOn w:val="Bulletindent"/>
    <w:pPr>
      <w:numPr>
        <w:numId w:val="14"/>
      </w:numPr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rFonts w:ascii="Verdana" w:hAnsi="Verdan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32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655"/>
    <w:pPr>
      <w:ind w:left="720"/>
    </w:pPr>
  </w:style>
  <w:style w:type="character" w:customStyle="1" w:styleId="slug-doi">
    <w:name w:val="slug-doi"/>
    <w:rsid w:val="00030A8F"/>
  </w:style>
  <w:style w:type="character" w:customStyle="1" w:styleId="usercontent">
    <w:name w:val="usercontent"/>
    <w:rsid w:val="00C82B8E"/>
  </w:style>
  <w:style w:type="paragraph" w:styleId="CommentSubject">
    <w:name w:val="annotation subject"/>
    <w:basedOn w:val="CommentText"/>
    <w:next w:val="CommentText"/>
    <w:link w:val="CommentSubjectChar"/>
    <w:rsid w:val="00B1072B"/>
    <w:rPr>
      <w:rFonts w:ascii="Arial" w:hAnsi="Arial"/>
      <w:b/>
      <w:bCs/>
      <w:sz w:val="20"/>
    </w:rPr>
  </w:style>
  <w:style w:type="character" w:customStyle="1" w:styleId="CommentTextChar">
    <w:name w:val="Comment Text Char"/>
    <w:link w:val="CommentText"/>
    <w:semiHidden/>
    <w:rsid w:val="00B1072B"/>
    <w:rPr>
      <w:rFonts w:ascii="Verdana" w:hAnsi="Verdana"/>
      <w:sz w:val="18"/>
      <w:lang w:eastAsia="ko-KR"/>
    </w:rPr>
  </w:style>
  <w:style w:type="character" w:customStyle="1" w:styleId="CommentSubjectChar">
    <w:name w:val="Comment Subject Char"/>
    <w:link w:val="CommentSubject"/>
    <w:rsid w:val="00B1072B"/>
    <w:rPr>
      <w:rFonts w:ascii="Arial" w:hAnsi="Arial"/>
      <w:b/>
      <w:bCs/>
      <w:sz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</w:rPr>
  </w:style>
  <w:style w:type="paragraph" w:styleId="Heading2">
    <w:name w:val="heading 2"/>
    <w:basedOn w:val="Normal"/>
    <w:qFormat/>
    <w:pPr>
      <w:spacing w:before="240" w:after="120"/>
      <w:outlineLvl w:val="1"/>
    </w:pPr>
    <w:rPr>
      <w:i/>
    </w:rPr>
  </w:style>
  <w:style w:type="paragraph" w:styleId="Heading3">
    <w:name w:val="heading 3"/>
    <w:basedOn w:val="Normal"/>
    <w:qFormat/>
    <w:pPr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qFormat/>
    <w:pPr>
      <w:keepNext/>
      <w:outlineLvl w:val="3"/>
    </w:pPr>
    <w:rPr>
      <w:rFonts w:cs="Arial"/>
      <w:b/>
      <w:bCs/>
      <w:szCs w:val="22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0000FF"/>
      <w:sz w:val="22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pBdr>
        <w:top w:val="dotted" w:sz="4" w:space="1" w:color="auto"/>
      </w:pBd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FootnoteText">
    <w:name w:val="footnote text"/>
    <w:basedOn w:val="Normal"/>
    <w:semiHidden/>
    <w:rPr>
      <w:rFonts w:ascii="Times New Roman" w:hAnsi="Times New Roman"/>
      <w:i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customStyle="1" w:styleId="Bulletindent">
    <w:name w:val="Bullet indent"/>
    <w:basedOn w:val="Normal"/>
    <w:pPr>
      <w:numPr>
        <w:numId w:val="13"/>
      </w:numPr>
      <w:spacing w:before="20" w:after="20"/>
    </w:pPr>
    <w:rPr>
      <w:lang w:eastAsia="en-US"/>
    </w:rPr>
  </w:style>
  <w:style w:type="paragraph" w:customStyle="1" w:styleId="Bulletnextindent">
    <w:name w:val="Bullet next indent"/>
    <w:basedOn w:val="Bulletindent"/>
    <w:pPr>
      <w:numPr>
        <w:numId w:val="14"/>
      </w:numPr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rFonts w:ascii="Verdana" w:hAnsi="Verdan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32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655"/>
    <w:pPr>
      <w:ind w:left="720"/>
    </w:pPr>
  </w:style>
  <w:style w:type="character" w:customStyle="1" w:styleId="slug-doi">
    <w:name w:val="slug-doi"/>
    <w:rsid w:val="00030A8F"/>
  </w:style>
  <w:style w:type="character" w:customStyle="1" w:styleId="usercontent">
    <w:name w:val="usercontent"/>
    <w:rsid w:val="00C82B8E"/>
  </w:style>
  <w:style w:type="paragraph" w:styleId="CommentSubject">
    <w:name w:val="annotation subject"/>
    <w:basedOn w:val="CommentText"/>
    <w:next w:val="CommentText"/>
    <w:link w:val="CommentSubjectChar"/>
    <w:rsid w:val="00B1072B"/>
    <w:rPr>
      <w:rFonts w:ascii="Arial" w:hAnsi="Arial"/>
      <w:b/>
      <w:bCs/>
      <w:sz w:val="20"/>
    </w:rPr>
  </w:style>
  <w:style w:type="character" w:customStyle="1" w:styleId="CommentTextChar">
    <w:name w:val="Comment Text Char"/>
    <w:link w:val="CommentText"/>
    <w:semiHidden/>
    <w:rsid w:val="00B1072B"/>
    <w:rPr>
      <w:rFonts w:ascii="Verdana" w:hAnsi="Verdana"/>
      <w:sz w:val="18"/>
      <w:lang w:eastAsia="ko-KR"/>
    </w:rPr>
  </w:style>
  <w:style w:type="character" w:customStyle="1" w:styleId="CommentSubjectChar">
    <w:name w:val="Comment Subject Char"/>
    <w:link w:val="CommentSubject"/>
    <w:rsid w:val="00B1072B"/>
    <w:rPr>
      <w:rFonts w:ascii="Arial" w:hAnsi="Arial"/>
      <w:b/>
      <w:bCs/>
      <w:sz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nance.yahoo.com/news/michigan-state-university-selects-kewill-130000416.html" TargetMode="External"/><Relationship Id="rId18" Type="http://schemas.openxmlformats.org/officeDocument/2006/relationships/hyperlink" Target="http://moya.bus.miami.edu/~tallys/docs/umpires-hpcwir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bstractsonline.com/pp8/" TargetMode="External"/><Relationship Id="rId17" Type="http://schemas.openxmlformats.org/officeDocument/2006/relationships/hyperlink" Target="http://wamc.org/post/dr-tallys-yunes-university-miami-umpire-schedul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tificamerican.com/podcast/episode/researchers-tell-umpires-where-to-g-11-08-1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cmp.org/sites/default/files/user_uploads/educational/2016_educators_conference_8.30.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1gE34cO" TargetMode="External"/><Relationship Id="rId10" Type="http://schemas.openxmlformats.org/officeDocument/2006/relationships/hyperlink" Target="https://cscmp.org/sites/default/files/user_uploads/educational/2016_educators_conference_8.30.16.pdf" TargetMode="External"/><Relationship Id="rId19" Type="http://schemas.openxmlformats.org/officeDocument/2006/relationships/hyperlink" Target="http://www.thepostgame.com/blog/dish/201107/turkish-soccer-fan-helps-major-league-baseball-um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ildiz@broad.msu.edu" TargetMode="External"/><Relationship Id="rId14" Type="http://schemas.openxmlformats.org/officeDocument/2006/relationships/hyperlink" Target="http://wkar.org/term/supply-chain-manage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73B3-5861-4DB2-8490-7D12DF55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HAKAN YILDIZ</vt:lpstr>
    </vt:vector>
  </TitlesOfParts>
  <Company>The Eli Broad College of Business</Company>
  <LinksUpToDate>false</LinksUpToDate>
  <CharactersWithSpaces>19415</CharactersWithSpaces>
  <SharedDoc>false</SharedDoc>
  <HLinks>
    <vt:vector size="24" baseType="variant"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http://bit.ly/1gE34cO</vt:lpwstr>
      </vt:variant>
      <vt:variant>
        <vt:lpwstr/>
      </vt:variant>
      <vt:variant>
        <vt:i4>6029382</vt:i4>
      </vt:variant>
      <vt:variant>
        <vt:i4>6</vt:i4>
      </vt:variant>
      <vt:variant>
        <vt:i4>0</vt:i4>
      </vt:variant>
      <vt:variant>
        <vt:i4>5</vt:i4>
      </vt:variant>
      <vt:variant>
        <vt:lpwstr>http://wkar.org/term/supply-chain-management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http://www.reuters.com/article/2015/06/24/idUSnMKWyf0sKa+1c2+MKW20150624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mailto:yildiz@broad.msu.edu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HAKAN YILDIZ</dc:title>
  <dc:creator>hkn</dc:creator>
  <cp:lastModifiedBy>Yildiz, Hakan</cp:lastModifiedBy>
  <cp:revision>8</cp:revision>
  <cp:lastPrinted>2016-09-15T22:14:00Z</cp:lastPrinted>
  <dcterms:created xsi:type="dcterms:W3CDTF">2016-09-15T21:34:00Z</dcterms:created>
  <dcterms:modified xsi:type="dcterms:W3CDTF">2016-09-15T22:15:00Z</dcterms:modified>
</cp:coreProperties>
</file>